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6DB" w:rsidRPr="0037348F" w:rsidRDefault="00E63E77" w:rsidP="007636DB">
      <w:pPr>
        <w:spacing w:before="262" w:line="242" w:lineRule="auto"/>
        <w:ind w:left="1149" w:right="479" w:firstLine="13"/>
        <w:jc w:val="center"/>
        <w:rPr>
          <w:rFonts w:ascii="Times New Roman" w:hAnsi="Times New Roman" w:cs="Times New Roman"/>
          <w:color w:val="313131"/>
          <w:sz w:val="28"/>
          <w:szCs w:val="28"/>
        </w:rPr>
      </w:pPr>
      <w:r>
        <w:rPr>
          <w:rFonts w:ascii="Times New Roman" w:hAnsi="Times New Roman" w:cs="Times New Roman"/>
          <w:noProof/>
          <w:color w:val="313131"/>
          <w:sz w:val="28"/>
          <w:szCs w:val="28"/>
        </w:rPr>
        <w:drawing>
          <wp:inline distT="0" distB="0" distL="0" distR="0">
            <wp:extent cx="7333395" cy="9166439"/>
            <wp:effectExtent l="19050" t="0" r="8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333441" cy="9166497"/>
                    </a:xfrm>
                    <a:prstGeom prst="rect">
                      <a:avLst/>
                    </a:prstGeom>
                    <a:noFill/>
                    <a:ln w="9525">
                      <a:noFill/>
                      <a:miter lim="800000"/>
                      <a:headEnd/>
                      <a:tailEnd/>
                    </a:ln>
                  </pic:spPr>
                </pic:pic>
              </a:graphicData>
            </a:graphic>
          </wp:inline>
        </w:drawing>
      </w:r>
    </w:p>
    <w:p w:rsidR="007636DB" w:rsidRDefault="007636DB" w:rsidP="007636DB">
      <w:pPr>
        <w:spacing w:before="262" w:line="242" w:lineRule="auto"/>
        <w:ind w:left="1149" w:right="479" w:firstLine="13"/>
        <w:jc w:val="center"/>
        <w:rPr>
          <w:rFonts w:ascii="Times New Roman" w:hAnsi="Times New Roman" w:cs="Times New Roman"/>
          <w:color w:val="313131"/>
          <w:sz w:val="28"/>
          <w:szCs w:val="28"/>
        </w:rPr>
      </w:pPr>
    </w:p>
    <w:p w:rsidR="008F65BC" w:rsidRPr="008F65BC" w:rsidRDefault="008F65BC" w:rsidP="008F65BC">
      <w:pPr>
        <w:pStyle w:val="ae"/>
        <w:spacing w:line="276" w:lineRule="auto"/>
        <w:jc w:val="right"/>
        <w:rPr>
          <w:rFonts w:ascii="Times New Roman" w:hAnsi="Times New Roman" w:cs="Times New Roman"/>
          <w:sz w:val="24"/>
        </w:rPr>
      </w:pPr>
      <w:r w:rsidRPr="008F65BC">
        <w:rPr>
          <w:rFonts w:ascii="Times New Roman" w:hAnsi="Times New Roman" w:cs="Times New Roman"/>
          <w:sz w:val="24"/>
        </w:rPr>
        <w:lastRenderedPageBreak/>
        <w:t>Приложение</w:t>
      </w:r>
    </w:p>
    <w:p w:rsidR="008F65BC" w:rsidRPr="008F65BC" w:rsidRDefault="008F65BC" w:rsidP="008F65BC">
      <w:pPr>
        <w:pStyle w:val="ae"/>
        <w:spacing w:line="276" w:lineRule="auto"/>
        <w:jc w:val="right"/>
        <w:rPr>
          <w:rFonts w:ascii="Times New Roman" w:hAnsi="Times New Roman" w:cs="Times New Roman"/>
          <w:sz w:val="24"/>
        </w:rPr>
      </w:pPr>
      <w:r w:rsidRPr="008F65BC">
        <w:rPr>
          <w:rFonts w:ascii="Times New Roman" w:hAnsi="Times New Roman" w:cs="Times New Roman"/>
          <w:sz w:val="24"/>
        </w:rPr>
        <w:t>к распоряжению администрации</w:t>
      </w:r>
    </w:p>
    <w:p w:rsidR="008F65BC" w:rsidRPr="008F65BC" w:rsidRDefault="008F65BC" w:rsidP="008F65BC">
      <w:pPr>
        <w:pStyle w:val="ae"/>
        <w:spacing w:line="276" w:lineRule="auto"/>
        <w:jc w:val="right"/>
        <w:rPr>
          <w:rFonts w:ascii="Times New Roman" w:hAnsi="Times New Roman" w:cs="Times New Roman"/>
          <w:sz w:val="24"/>
        </w:rPr>
      </w:pPr>
      <w:r>
        <w:rPr>
          <w:rFonts w:ascii="Times New Roman" w:hAnsi="Times New Roman" w:cs="Times New Roman"/>
          <w:sz w:val="24"/>
        </w:rPr>
        <w:t>МО "Улаганский район"</w:t>
      </w:r>
    </w:p>
    <w:p w:rsidR="00EA32F5" w:rsidRDefault="008F65BC" w:rsidP="008F65BC">
      <w:pPr>
        <w:pStyle w:val="ae"/>
        <w:spacing w:line="276" w:lineRule="auto"/>
        <w:jc w:val="right"/>
        <w:rPr>
          <w:rStyle w:val="af0"/>
          <w:rFonts w:ascii="Times New Roman" w:hAnsi="Times New Roman" w:cs="Times New Roman"/>
          <w:sz w:val="28"/>
          <w:szCs w:val="28"/>
          <w:bdr w:val="none" w:sz="0" w:space="0" w:color="auto" w:frame="1"/>
          <w:shd w:val="clear" w:color="auto" w:fill="FFFFFF"/>
        </w:rPr>
      </w:pPr>
      <w:r w:rsidRPr="008F65BC">
        <w:rPr>
          <w:rFonts w:ascii="Times New Roman" w:hAnsi="Times New Roman" w:cs="Times New Roman"/>
          <w:sz w:val="24"/>
        </w:rPr>
        <w:t xml:space="preserve">от </w:t>
      </w:r>
      <w:r w:rsidR="00E63E77">
        <w:rPr>
          <w:rFonts w:ascii="Times New Roman" w:hAnsi="Times New Roman" w:cs="Times New Roman"/>
          <w:sz w:val="24"/>
        </w:rPr>
        <w:t>"26</w:t>
      </w:r>
      <w:r>
        <w:rPr>
          <w:rFonts w:ascii="Times New Roman" w:hAnsi="Times New Roman" w:cs="Times New Roman"/>
          <w:sz w:val="24"/>
        </w:rPr>
        <w:t>"</w:t>
      </w:r>
      <w:r w:rsidRPr="008F65BC">
        <w:rPr>
          <w:rFonts w:ascii="Times New Roman" w:hAnsi="Times New Roman" w:cs="Times New Roman"/>
          <w:sz w:val="24"/>
        </w:rPr>
        <w:t xml:space="preserve"> </w:t>
      </w:r>
      <w:r w:rsidR="00E63E77">
        <w:rPr>
          <w:rFonts w:ascii="Times New Roman" w:hAnsi="Times New Roman" w:cs="Times New Roman"/>
          <w:sz w:val="24"/>
        </w:rPr>
        <w:t>апреля</w:t>
      </w:r>
      <w:r>
        <w:rPr>
          <w:rFonts w:ascii="Times New Roman" w:hAnsi="Times New Roman" w:cs="Times New Roman"/>
          <w:sz w:val="24"/>
        </w:rPr>
        <w:t xml:space="preserve"> 20</w:t>
      </w:r>
      <w:r w:rsidR="00E63E77">
        <w:rPr>
          <w:rFonts w:ascii="Times New Roman" w:hAnsi="Times New Roman" w:cs="Times New Roman"/>
          <w:sz w:val="24"/>
        </w:rPr>
        <w:t>22</w:t>
      </w:r>
      <w:r>
        <w:rPr>
          <w:rFonts w:ascii="Times New Roman" w:hAnsi="Times New Roman" w:cs="Times New Roman"/>
          <w:sz w:val="24"/>
        </w:rPr>
        <w:t xml:space="preserve"> года №</w:t>
      </w:r>
      <w:r w:rsidR="00E63E77">
        <w:rPr>
          <w:rFonts w:ascii="Times New Roman" w:hAnsi="Times New Roman" w:cs="Times New Roman"/>
          <w:sz w:val="24"/>
        </w:rPr>
        <w:t>468</w:t>
      </w:r>
    </w:p>
    <w:p w:rsidR="00ED686D" w:rsidRPr="00ED686D" w:rsidRDefault="00ED686D" w:rsidP="00ED686D">
      <w:pPr>
        <w:pStyle w:val="ConsPlusNormal0"/>
        <w:widowControl/>
        <w:ind w:left="567" w:right="245" w:firstLine="284"/>
        <w:jc w:val="center"/>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Административный регламент</w:t>
      </w:r>
    </w:p>
    <w:p w:rsidR="00ED686D" w:rsidRPr="00ED686D" w:rsidRDefault="00ED686D" w:rsidP="00ED686D">
      <w:pPr>
        <w:pStyle w:val="ConsPlusNormal0"/>
        <w:widowControl/>
        <w:ind w:left="567" w:right="245" w:firstLine="284"/>
        <w:jc w:val="center"/>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предоставления муниципальной услуги</w:t>
      </w:r>
    </w:p>
    <w:p w:rsidR="00ED686D" w:rsidRPr="00ED686D" w:rsidRDefault="00ED686D" w:rsidP="00ED686D">
      <w:pPr>
        <w:ind w:left="567" w:right="245" w:firstLine="284"/>
        <w:jc w:val="center"/>
        <w:rPr>
          <w:rFonts w:ascii="Times New Roman" w:hAnsi="Times New Roman" w:cs="Times New Roman"/>
          <w:color w:val="000000"/>
          <w:sz w:val="24"/>
          <w:szCs w:val="24"/>
        </w:rPr>
      </w:pPr>
      <w:r w:rsidRPr="00ED686D">
        <w:rPr>
          <w:rFonts w:ascii="Times New Roman" w:hAnsi="Times New Roman" w:cs="Times New Roman"/>
          <w:b/>
          <w:color w:val="000000"/>
          <w:sz w:val="24"/>
          <w:szCs w:val="24"/>
        </w:rPr>
        <w:t xml:space="preserve">«Выдача разрешения на строительство» </w:t>
      </w:r>
    </w:p>
    <w:p w:rsidR="00ED686D" w:rsidRPr="00ED686D" w:rsidRDefault="00ED686D" w:rsidP="00ED686D">
      <w:pPr>
        <w:autoSpaceDE w:val="0"/>
        <w:autoSpaceDN w:val="0"/>
        <w:adjustRightInd w:val="0"/>
        <w:ind w:left="567" w:right="245" w:firstLine="284"/>
        <w:jc w:val="center"/>
        <w:outlineLvl w:val="1"/>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Раздел I. Общие положения</w:t>
      </w:r>
    </w:p>
    <w:p w:rsidR="00ED686D" w:rsidRPr="00ED686D" w:rsidRDefault="00ED686D" w:rsidP="00ED686D">
      <w:pPr>
        <w:autoSpaceDE w:val="0"/>
        <w:autoSpaceDN w:val="0"/>
        <w:adjustRightInd w:val="0"/>
        <w:ind w:left="567" w:right="245" w:firstLine="284"/>
        <w:jc w:val="center"/>
        <w:outlineLvl w:val="1"/>
        <w:rPr>
          <w:rFonts w:ascii="Times New Roman" w:hAnsi="Times New Roman" w:cs="Times New Roman"/>
          <w:color w:val="000000"/>
          <w:sz w:val="24"/>
          <w:szCs w:val="24"/>
        </w:rPr>
      </w:pPr>
      <w:r w:rsidRPr="00ED686D">
        <w:rPr>
          <w:rFonts w:ascii="Times New Roman" w:hAnsi="Times New Roman" w:cs="Times New Roman"/>
          <w:color w:val="000000"/>
          <w:sz w:val="24"/>
          <w:szCs w:val="24"/>
        </w:rPr>
        <w:t>1. Предмет регулирования</w:t>
      </w:r>
    </w:p>
    <w:p w:rsidR="00ED686D" w:rsidRPr="00ED686D" w:rsidRDefault="00ED686D" w:rsidP="00ED686D">
      <w:pPr>
        <w:pStyle w:val="a7"/>
        <w:ind w:left="567" w:right="245" w:firstLine="284"/>
        <w:rPr>
          <w:sz w:val="24"/>
          <w:szCs w:val="24"/>
        </w:rPr>
      </w:pPr>
      <w:r w:rsidRPr="00ED686D">
        <w:rPr>
          <w:sz w:val="24"/>
          <w:szCs w:val="24"/>
        </w:rPr>
        <w:t xml:space="preserve">Административный регламент «Выдача разрешения на строительство» (далее – административный регламент) </w:t>
      </w:r>
      <w:r w:rsidRPr="00ED686D">
        <w:rPr>
          <w:rFonts w:eastAsia="Calibri"/>
          <w:bCs/>
          <w:sz w:val="24"/>
          <w:szCs w:val="24"/>
        </w:rPr>
        <w:t>устанавливает сроки и последовательность административных процедур и административных действий</w:t>
      </w:r>
      <w:r w:rsidRPr="00ED686D">
        <w:rPr>
          <w:sz w:val="24"/>
          <w:szCs w:val="24"/>
        </w:rPr>
        <w:t xml:space="preserve"> муниципального казенного учреждения «Отдел архитектуры и градостроительства» муниципального образования «Улаганский район» (далее - МКУ "ОАиГ" МО " Улаганский район") по предоставлению данной услуги.</w:t>
      </w:r>
    </w:p>
    <w:p w:rsidR="00ED686D" w:rsidRPr="00ED686D" w:rsidRDefault="00ED686D" w:rsidP="00ED686D">
      <w:pPr>
        <w:pStyle w:val="a7"/>
        <w:ind w:left="567" w:right="245" w:firstLine="284"/>
        <w:rPr>
          <w:sz w:val="24"/>
          <w:szCs w:val="24"/>
        </w:rPr>
      </w:pPr>
    </w:p>
    <w:p w:rsidR="00ED686D" w:rsidRPr="00ED686D" w:rsidRDefault="00ED686D" w:rsidP="00ED686D">
      <w:pPr>
        <w:pStyle w:val="2"/>
        <w:ind w:left="567" w:right="245" w:firstLine="284"/>
        <w:jc w:val="center"/>
        <w:rPr>
          <w:sz w:val="24"/>
          <w:szCs w:val="24"/>
        </w:rPr>
      </w:pPr>
      <w:r w:rsidRPr="00ED686D">
        <w:rPr>
          <w:sz w:val="24"/>
          <w:szCs w:val="24"/>
        </w:rPr>
        <w:t>2. Круг заявителей</w:t>
      </w:r>
    </w:p>
    <w:p w:rsidR="00ED686D" w:rsidRPr="00ED686D" w:rsidRDefault="00ED686D" w:rsidP="00ED686D">
      <w:pPr>
        <w:pStyle w:val="a7"/>
        <w:ind w:left="567" w:right="245" w:firstLine="284"/>
        <w:rPr>
          <w:sz w:val="24"/>
          <w:szCs w:val="24"/>
        </w:rPr>
      </w:pPr>
      <w:r w:rsidRPr="00ED686D">
        <w:rPr>
          <w:sz w:val="24"/>
          <w:szCs w:val="24"/>
        </w:rPr>
        <w:t>Заявителями на предоставление муниципальной услуги могут выступать застройщики - физические лица, индивидуальные предприниматели или юридические лица, а так же их законные представители (лица, действующие на основании доверенности), обратившиеся в соответствующий орган местного самоуправления или МФЦ (далее - Заявитель).</w:t>
      </w:r>
    </w:p>
    <w:p w:rsidR="00ED686D" w:rsidRPr="00ED686D" w:rsidRDefault="00ED686D" w:rsidP="00ED686D">
      <w:pPr>
        <w:pStyle w:val="ConsPlusNormal0"/>
        <w:widowControl/>
        <w:ind w:left="567" w:right="245" w:firstLine="284"/>
        <w:jc w:val="both"/>
        <w:rPr>
          <w:rFonts w:ascii="Times New Roman" w:hAnsi="Times New Roman" w:cs="Times New Roman"/>
          <w:sz w:val="24"/>
          <w:szCs w:val="24"/>
        </w:rPr>
      </w:pPr>
    </w:p>
    <w:p w:rsidR="00ED686D" w:rsidRPr="00ED686D" w:rsidRDefault="00ED686D" w:rsidP="00ED686D">
      <w:pPr>
        <w:pStyle w:val="2"/>
        <w:ind w:left="567" w:right="245" w:firstLine="284"/>
        <w:jc w:val="center"/>
        <w:rPr>
          <w:sz w:val="24"/>
          <w:szCs w:val="24"/>
        </w:rPr>
      </w:pPr>
      <w:r w:rsidRPr="00ED686D">
        <w:rPr>
          <w:sz w:val="24"/>
          <w:szCs w:val="24"/>
        </w:rPr>
        <w:t>3. Требования к порядку информирования о предоставлении муниципальной услуги</w:t>
      </w:r>
    </w:p>
    <w:p w:rsidR="00ED686D" w:rsidRPr="00ED686D" w:rsidRDefault="00ED686D" w:rsidP="00ED686D">
      <w:pPr>
        <w:pStyle w:val="ConsPlusNormal0"/>
        <w:widowControl/>
        <w:ind w:left="567" w:right="245" w:firstLine="284"/>
        <w:jc w:val="center"/>
        <w:rPr>
          <w:rFonts w:ascii="Times New Roman" w:hAnsi="Times New Roman" w:cs="Times New Roman"/>
          <w:color w:val="000000"/>
          <w:sz w:val="24"/>
          <w:szCs w:val="24"/>
        </w:rPr>
      </w:pPr>
      <w:r w:rsidRPr="00ED686D">
        <w:rPr>
          <w:rFonts w:ascii="Times New Roman" w:hAnsi="Times New Roman" w:cs="Times New Roman"/>
          <w:color w:val="000000"/>
          <w:sz w:val="24"/>
          <w:szCs w:val="24"/>
        </w:rPr>
        <w:t>Порядок информирования о предоставлении муниципальной услуги</w:t>
      </w:r>
    </w:p>
    <w:p w:rsidR="00ED686D" w:rsidRPr="00ED686D" w:rsidRDefault="00ED686D" w:rsidP="00ED686D">
      <w:pPr>
        <w:pStyle w:val="ConsPlusNormal0"/>
        <w:widowControl/>
        <w:ind w:left="567" w:right="245" w:firstLine="284"/>
        <w:jc w:val="center"/>
        <w:rPr>
          <w:rFonts w:ascii="Times New Roman" w:hAnsi="Times New Roman" w:cs="Times New Roman"/>
          <w:sz w:val="24"/>
          <w:szCs w:val="24"/>
        </w:rPr>
      </w:pP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Местонахождение МКУ «ОАиГ» МО «Улаганский район» - Республика Алтай, Улаганский район, с.Улаган, ул. А.В. Санаа, д.10 а.</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График работы МКУ «ОАиГ» МО «Улаганский район»:</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 xml:space="preserve"> понедельник – пятница – с 9.00 до 17.00, обед с13.00 до14.00;</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суббота, воскресенье – выходной день;</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 xml:space="preserve">Контактные телефоны: 8 (38846) 22-0-22; </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sz w:val="24"/>
          <w:szCs w:val="24"/>
        </w:rPr>
        <w:t xml:space="preserve">Адрес электронной почты: </w:t>
      </w:r>
      <w:r w:rsidRPr="00ED686D">
        <w:rPr>
          <w:rFonts w:ascii="Times New Roman" w:hAnsi="Times New Roman" w:cs="Times New Roman"/>
          <w:color w:val="000000"/>
          <w:sz w:val="24"/>
          <w:szCs w:val="24"/>
          <w:lang w:val="en-US"/>
        </w:rPr>
        <w:t>oks</w:t>
      </w:r>
      <w:r w:rsidRPr="00ED686D">
        <w:rPr>
          <w:rFonts w:ascii="Times New Roman" w:hAnsi="Times New Roman" w:cs="Times New Roman"/>
          <w:color w:val="000000"/>
          <w:sz w:val="24"/>
          <w:szCs w:val="24"/>
        </w:rPr>
        <w:t>-</w:t>
      </w:r>
      <w:r w:rsidRPr="00ED686D">
        <w:rPr>
          <w:rFonts w:ascii="Times New Roman" w:hAnsi="Times New Roman" w:cs="Times New Roman"/>
          <w:color w:val="000000"/>
          <w:sz w:val="24"/>
          <w:szCs w:val="24"/>
          <w:lang w:val="en-US"/>
        </w:rPr>
        <w:t>moulagan</w:t>
      </w:r>
      <w:r w:rsidRPr="00ED686D">
        <w:rPr>
          <w:rFonts w:ascii="Times New Roman" w:hAnsi="Times New Roman" w:cs="Times New Roman"/>
          <w:color w:val="000000"/>
          <w:sz w:val="24"/>
          <w:szCs w:val="24"/>
        </w:rPr>
        <w:t>@</w:t>
      </w:r>
      <w:r w:rsidRPr="00ED686D">
        <w:rPr>
          <w:rFonts w:ascii="Times New Roman" w:hAnsi="Times New Roman" w:cs="Times New Roman"/>
          <w:color w:val="000000"/>
          <w:sz w:val="24"/>
          <w:szCs w:val="24"/>
          <w:lang w:val="en-US"/>
        </w:rPr>
        <w:t>yandex</w:t>
      </w:r>
      <w:r w:rsidRPr="00ED686D">
        <w:rPr>
          <w:rFonts w:ascii="Times New Roman" w:hAnsi="Times New Roman" w:cs="Times New Roman"/>
          <w:color w:val="000000"/>
          <w:sz w:val="24"/>
          <w:szCs w:val="24"/>
        </w:rPr>
        <w:t>.</w:t>
      </w:r>
      <w:r w:rsidRPr="00ED686D">
        <w:rPr>
          <w:rFonts w:ascii="Times New Roman" w:hAnsi="Times New Roman" w:cs="Times New Roman"/>
          <w:color w:val="000000"/>
          <w:sz w:val="24"/>
          <w:szCs w:val="24"/>
          <w:lang w:val="en-US"/>
        </w:rPr>
        <w:t>ru</w:t>
      </w:r>
      <w:r w:rsidRPr="00ED686D">
        <w:rPr>
          <w:rFonts w:ascii="Times New Roman" w:hAnsi="Times New Roman" w:cs="Times New Roman"/>
          <w:color w:val="000000"/>
          <w:sz w:val="24"/>
          <w:szCs w:val="24"/>
        </w:rPr>
        <w:t>;</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По вопросам получения муниципальной услуги можно получить консультацию путем непосредственного обращения в МКУ «ОАиГ» МО «Улаганский район» по телефону и по электронной почте, в средствах СМИ.</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Индивидуальное устное информирование осуществляется специалистами МКУ «ОАиГ» МО «Улаганский район» при обращении лично или по телефону.</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 xml:space="preserve">При ответах на телефонные звонки и личные обращения специалисты </w:t>
      </w:r>
      <w:r w:rsidRPr="00ED686D">
        <w:rPr>
          <w:rFonts w:ascii="Times New Roman" w:hAnsi="Times New Roman" w:cs="Times New Roman"/>
          <w:sz w:val="24"/>
          <w:szCs w:val="24"/>
        </w:rPr>
        <w:t xml:space="preserve">МКУ «ОАиГ» МО «Улаганский район» </w:t>
      </w:r>
      <w:r w:rsidRPr="00ED686D">
        <w:rPr>
          <w:rFonts w:ascii="Times New Roman" w:hAnsi="Times New Roman" w:cs="Times New Roman"/>
          <w:color w:val="000000"/>
          <w:sz w:val="24"/>
          <w:szCs w:val="24"/>
        </w:rPr>
        <w:t>подробно, в вежливой (корректной) форме информируют обратившихся лиц по интересующим вопросам.</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Информация по вопросам предоставления муниципальной услуги является открытой и предоставляется путем:</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1) размещения на официальном сайте МО «Улаганский рай</w:t>
      </w:r>
      <w:r w:rsidRPr="00ED686D">
        <w:rPr>
          <w:rFonts w:ascii="Times New Roman" w:hAnsi="Times New Roman" w:cs="Times New Roman"/>
          <w:sz w:val="24"/>
          <w:szCs w:val="24"/>
        </w:rPr>
        <w:tab/>
        <w:t>он»;</w:t>
      </w:r>
    </w:p>
    <w:p w:rsidR="00ED686D" w:rsidRPr="00B83F84"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lastRenderedPageBreak/>
        <w:t xml:space="preserve">2) размещения на </w:t>
      </w:r>
      <w:r w:rsidR="00B83F84">
        <w:t xml:space="preserve">- </w:t>
      </w:r>
      <w:r w:rsidR="00B83F84" w:rsidRPr="00B83F84">
        <w:rPr>
          <w:rFonts w:ascii="Times New Roman" w:hAnsi="Times New Roman" w:cs="Times New Roman"/>
          <w:sz w:val="24"/>
          <w:szCs w:val="24"/>
        </w:rPr>
        <w:t>размещения на Едином портале государственных услуг: http://www.gosuslugi.ru (Далее Портал);</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3) размещения на официальном сайте МФЦ Республики Алтай: http://www.altai-mfc.ru </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4) проведения консультаций специалистом</w:t>
      </w:r>
      <w:r w:rsidRPr="00ED686D">
        <w:rPr>
          <w:rFonts w:ascii="Times New Roman" w:hAnsi="Times New Roman" w:cs="Times New Roman"/>
          <w:color w:val="FF0000"/>
          <w:sz w:val="24"/>
          <w:szCs w:val="24"/>
        </w:rPr>
        <w:t xml:space="preserve"> </w:t>
      </w:r>
      <w:r w:rsidRPr="00ED686D">
        <w:rPr>
          <w:rFonts w:ascii="Times New Roman" w:hAnsi="Times New Roman" w:cs="Times New Roman"/>
          <w:sz w:val="24"/>
          <w:szCs w:val="24"/>
        </w:rPr>
        <w:t>МКУ «ОАиГ» МО «Улаганский район» при личном обращении;</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5) использования средств телефонной связи;</w:t>
      </w:r>
    </w:p>
    <w:p w:rsidR="00ED686D" w:rsidRPr="00ED686D" w:rsidRDefault="00ED686D" w:rsidP="00ED686D">
      <w:pPr>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6) размещения на информационном стенде, расположенном в помещении администрации МО «Улаганский район»;</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 информационных стендах в помещениях МКУ «ОАиГ» МО «Улаганский район»  размещается следующая информация:</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1) извлечения из нормативных правовых актов Российской Федерации, устанавливающих порядок и условия предоставления муниципальной услуги;</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2) блок-схема предоставления муниципальной услуги согласно приложению № 1 к настоящему административному регламенту;</w:t>
      </w:r>
    </w:p>
    <w:p w:rsidR="00ED686D" w:rsidRPr="00ED686D" w:rsidRDefault="00ED686D" w:rsidP="00ED686D">
      <w:pPr>
        <w:autoSpaceDE w:val="0"/>
        <w:autoSpaceDN w:val="0"/>
        <w:adjustRightInd w:val="0"/>
        <w:ind w:left="567" w:right="245" w:firstLine="284"/>
        <w:jc w:val="both"/>
        <w:rPr>
          <w:rFonts w:ascii="Times New Roman" w:hAnsi="Times New Roman" w:cs="Times New Roman"/>
          <w:sz w:val="24"/>
          <w:szCs w:val="24"/>
        </w:rPr>
      </w:pPr>
      <w:r w:rsidRPr="00ED686D">
        <w:rPr>
          <w:rFonts w:ascii="Times New Roman" w:hAnsi="Times New Roman" w:cs="Times New Roman"/>
          <w:color w:val="000000"/>
          <w:sz w:val="24"/>
          <w:szCs w:val="24"/>
        </w:rPr>
        <w:t xml:space="preserve">3) график приема граждан по личным вопросам руководителем </w:t>
      </w:r>
      <w:r w:rsidRPr="00ED686D">
        <w:rPr>
          <w:rFonts w:ascii="Times New Roman" w:hAnsi="Times New Roman" w:cs="Times New Roman"/>
          <w:sz w:val="24"/>
          <w:szCs w:val="24"/>
        </w:rPr>
        <w:t xml:space="preserve">МКУ «ОАиГ» МО «Улаганский район» </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4) порядок получения гражданами консультаций;</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ED686D" w:rsidRPr="00ED686D" w:rsidRDefault="00ED686D" w:rsidP="00ED686D">
      <w:pPr>
        <w:autoSpaceDE w:val="0"/>
        <w:autoSpaceDN w:val="0"/>
        <w:adjustRightInd w:val="0"/>
        <w:ind w:left="567" w:right="245" w:firstLine="284"/>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6) порядок обжалования действий (бездействий) и решений, осуществляемых и принимаемых в ходе предоставления муниципальной услуги.</w:t>
      </w:r>
    </w:p>
    <w:p w:rsidR="00ED686D" w:rsidRPr="00ED686D" w:rsidRDefault="00ED686D" w:rsidP="00040120">
      <w:pPr>
        <w:tabs>
          <w:tab w:val="left" w:pos="284"/>
          <w:tab w:val="left" w:pos="709"/>
        </w:tabs>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 случае наличия соглашения о взаимодействии между Автономным учреждением Республики Алтай «Многофункциональный центр обеспечения предоставления государственных и муниципальных услуг» и МКУ «ОАиГ» МО «Улаганский район» информацию по вопросам предоставления муниципальной услуги в части приема заявления и документов в МФЦ заявитель может получить:</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а) по адресу - </w:t>
      </w:r>
      <w:r w:rsidRPr="00ED686D">
        <w:rPr>
          <w:rFonts w:ascii="Times New Roman" w:hAnsi="Times New Roman" w:cs="Times New Roman"/>
          <w:color w:val="000000"/>
          <w:sz w:val="24"/>
          <w:szCs w:val="24"/>
          <w:shd w:val="clear" w:color="auto" w:fill="FFFFFF"/>
        </w:rPr>
        <w:t>649750, Республика Алтай, Улаганский район,</w:t>
      </w:r>
      <w:r w:rsidRPr="00ED686D">
        <w:rPr>
          <w:rStyle w:val="apple-converted-space"/>
          <w:rFonts w:ascii="Times New Roman" w:hAnsi="Times New Roman" w:cs="Times New Roman"/>
          <w:color w:val="000000"/>
          <w:sz w:val="24"/>
          <w:szCs w:val="24"/>
          <w:shd w:val="clear" w:color="auto" w:fill="FFFFFF"/>
        </w:rPr>
        <w:t> </w:t>
      </w:r>
      <w:r w:rsidRPr="00ED686D">
        <w:rPr>
          <w:rFonts w:ascii="Times New Roman" w:hAnsi="Times New Roman" w:cs="Times New Roman"/>
          <w:color w:val="000000"/>
          <w:sz w:val="24"/>
          <w:szCs w:val="24"/>
        </w:rPr>
        <w:br/>
      </w:r>
      <w:r w:rsidRPr="00ED686D">
        <w:rPr>
          <w:rFonts w:ascii="Times New Roman" w:hAnsi="Times New Roman" w:cs="Times New Roman"/>
          <w:color w:val="000000"/>
          <w:sz w:val="24"/>
          <w:szCs w:val="24"/>
          <w:shd w:val="clear" w:color="auto" w:fill="FFFFFF"/>
        </w:rPr>
        <w:t>с. Улаган, ул. А.В. Санаа, 16</w:t>
      </w:r>
      <w:r w:rsidRPr="00ED686D">
        <w:rPr>
          <w:rFonts w:ascii="Times New Roman" w:hAnsi="Times New Roman" w:cs="Times New Roman"/>
          <w:sz w:val="24"/>
          <w:szCs w:val="24"/>
        </w:rPr>
        <w:t>;</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б) по телефонам - </w:t>
      </w:r>
      <w:r w:rsidRPr="00ED686D">
        <w:rPr>
          <w:rFonts w:ascii="Times New Roman" w:hAnsi="Times New Roman" w:cs="Times New Roman"/>
          <w:color w:val="000000"/>
          <w:sz w:val="24"/>
          <w:szCs w:val="24"/>
          <w:shd w:val="clear" w:color="auto" w:fill="FFFFFF"/>
        </w:rPr>
        <w:t>8 (38846) 22-3-25</w:t>
      </w:r>
      <w:r w:rsidRPr="00ED686D">
        <w:rPr>
          <w:rFonts w:ascii="Times New Roman" w:hAnsi="Times New Roman" w:cs="Times New Roman"/>
          <w:sz w:val="24"/>
          <w:szCs w:val="24"/>
        </w:rPr>
        <w:t>;</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в) по электронной почте - </w:t>
      </w:r>
      <w:hyperlink r:id="rId9" w:history="1">
        <w:r w:rsidRPr="00ED686D">
          <w:rPr>
            <w:rStyle w:val="af2"/>
            <w:rFonts w:ascii="Times New Roman" w:hAnsi="Times New Roman"/>
            <w:color w:val="333333"/>
            <w:sz w:val="24"/>
            <w:szCs w:val="24"/>
            <w:bdr w:val="none" w:sz="0" w:space="0" w:color="auto" w:frame="1"/>
            <w:shd w:val="clear" w:color="auto" w:fill="FFFFFF"/>
          </w:rPr>
          <w:t>mfc-ulagan@mail.ru</w:t>
        </w:r>
      </w:hyperlink>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График работы МФЦ:</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понедельник - пятница: с 8.00 до 17.00 часов без перерыва, суббота, воскресенье - выходной.</w:t>
      </w:r>
    </w:p>
    <w:p w:rsidR="00ED686D" w:rsidRDefault="00023301" w:rsidP="00040120">
      <w:pPr>
        <w:autoSpaceDE w:val="0"/>
        <w:autoSpaceDN w:val="0"/>
        <w:adjustRightInd w:val="0"/>
        <w:ind w:left="567" w:right="245" w:firstLine="2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040120">
        <w:rPr>
          <w:rFonts w:ascii="Times New Roman" w:hAnsi="Times New Roman" w:cs="Times New Roman"/>
          <w:color w:val="000000"/>
          <w:sz w:val="24"/>
          <w:szCs w:val="24"/>
        </w:rPr>
        <w:t>Организация предоставления государственных и муниципальных услуг в упреждающем (проактивном) режиме</w:t>
      </w:r>
    </w:p>
    <w:p w:rsidR="00040120" w:rsidRPr="00040120" w:rsidRDefault="00040120" w:rsidP="006A01B7">
      <w:pPr>
        <w:shd w:val="clear" w:color="auto" w:fill="FFFFFF"/>
        <w:spacing w:after="0"/>
        <w:ind w:left="567" w:firstLine="257"/>
        <w:jc w:val="both"/>
        <w:rPr>
          <w:rFonts w:ascii="Times New Roman" w:eastAsia="Times New Roman" w:hAnsi="Times New Roman" w:cs="Times New Roman"/>
          <w:color w:val="000000"/>
          <w:sz w:val="24"/>
          <w:szCs w:val="24"/>
        </w:rPr>
      </w:pPr>
      <w:r w:rsidRPr="00040120">
        <w:rPr>
          <w:rFonts w:ascii="Times New Roman" w:eastAsia="Times New Roman" w:hAnsi="Times New Roman" w:cs="Times New Roman"/>
          <w:color w:val="000000"/>
          <w:sz w:val="24"/>
          <w:szCs w:val="24"/>
        </w:rPr>
        <w:t>1. При наступлении событий, являющихся основанием для предоставления государственных или муниципальных услуг, орган, предоставляющий государственную услугу, орган, предоставляющий муниципальную услугу, вправе:</w:t>
      </w:r>
    </w:p>
    <w:p w:rsidR="00040120" w:rsidRPr="00040120" w:rsidRDefault="00040120" w:rsidP="006A01B7">
      <w:pPr>
        <w:spacing w:after="0"/>
        <w:ind w:left="567"/>
        <w:jc w:val="both"/>
        <w:rPr>
          <w:rFonts w:ascii="Times New Roman" w:eastAsia="Times New Roman" w:hAnsi="Times New Roman" w:cs="Times New Roman"/>
          <w:sz w:val="24"/>
          <w:szCs w:val="24"/>
        </w:rPr>
      </w:pPr>
      <w:r w:rsidRPr="00040120">
        <w:rPr>
          <w:rFonts w:ascii="Times New Roman" w:eastAsia="Times New Roman" w:hAnsi="Times New Roman" w:cs="Times New Roman"/>
          <w:sz w:val="24"/>
          <w:szCs w:val="24"/>
        </w:rPr>
        <w:lastRenderedPageBreak/>
        <w:t>1) проводить мероприятия, направленные на подготовку результатов предоставления государственных и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40120" w:rsidRPr="00040120" w:rsidRDefault="00040120" w:rsidP="006A01B7">
      <w:pPr>
        <w:spacing w:after="0"/>
        <w:ind w:left="567"/>
        <w:jc w:val="both"/>
        <w:rPr>
          <w:rFonts w:ascii="Times New Roman" w:eastAsia="Times New Roman" w:hAnsi="Times New Roman" w:cs="Times New Roman"/>
          <w:sz w:val="24"/>
          <w:szCs w:val="24"/>
        </w:rPr>
      </w:pPr>
      <w:r w:rsidRPr="00040120">
        <w:rPr>
          <w:rFonts w:ascii="Times New Roman" w:eastAsia="Times New Roman" w:hAnsi="Times New Roman" w:cs="Times New Roman"/>
          <w:sz w:val="24"/>
          <w:szCs w:val="24"/>
        </w:rPr>
        <w:t>2) при условии наличия запроса заявителя о предоставлении государственных или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услуг и уведомлять заявителя о проведенных мероприятиях.</w:t>
      </w:r>
    </w:p>
    <w:p w:rsidR="00040120" w:rsidRPr="00ED686D" w:rsidRDefault="00040120" w:rsidP="00ED686D">
      <w:pPr>
        <w:autoSpaceDE w:val="0"/>
        <w:autoSpaceDN w:val="0"/>
        <w:adjustRightInd w:val="0"/>
        <w:ind w:left="567" w:right="245" w:firstLine="284"/>
        <w:jc w:val="both"/>
        <w:rPr>
          <w:rFonts w:ascii="Times New Roman" w:hAnsi="Times New Roman" w:cs="Times New Roman"/>
          <w:color w:val="000000"/>
          <w:sz w:val="24"/>
          <w:szCs w:val="24"/>
        </w:rPr>
      </w:pPr>
    </w:p>
    <w:p w:rsidR="00ED686D" w:rsidRPr="00ED686D" w:rsidRDefault="00ED686D" w:rsidP="00ED686D">
      <w:pPr>
        <w:autoSpaceDE w:val="0"/>
        <w:autoSpaceDN w:val="0"/>
        <w:adjustRightInd w:val="0"/>
        <w:ind w:left="567" w:right="245" w:firstLine="284"/>
        <w:jc w:val="center"/>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Раздел II. Стандарт предоставления муниципальной услуги</w:t>
      </w:r>
    </w:p>
    <w:p w:rsidR="00ED686D" w:rsidRPr="00ED686D" w:rsidRDefault="00ED686D" w:rsidP="00ED686D">
      <w:pPr>
        <w:autoSpaceDE w:val="0"/>
        <w:autoSpaceDN w:val="0"/>
        <w:adjustRightInd w:val="0"/>
        <w:ind w:left="567" w:right="245" w:firstLine="284"/>
        <w:jc w:val="center"/>
        <w:rPr>
          <w:rFonts w:ascii="Times New Roman" w:hAnsi="Times New Roman" w:cs="Times New Roman"/>
          <w:color w:val="000000"/>
          <w:sz w:val="24"/>
          <w:szCs w:val="24"/>
        </w:rPr>
      </w:pPr>
    </w:p>
    <w:p w:rsidR="00ED686D" w:rsidRPr="00ED686D" w:rsidRDefault="00ED686D" w:rsidP="00ED686D">
      <w:pPr>
        <w:autoSpaceDE w:val="0"/>
        <w:autoSpaceDN w:val="0"/>
        <w:adjustRightInd w:val="0"/>
        <w:ind w:left="567" w:right="245" w:firstLine="284"/>
        <w:jc w:val="center"/>
        <w:rPr>
          <w:rFonts w:ascii="Times New Roman" w:hAnsi="Times New Roman" w:cs="Times New Roman"/>
          <w:color w:val="000000"/>
          <w:sz w:val="24"/>
          <w:szCs w:val="24"/>
        </w:rPr>
      </w:pPr>
      <w:r w:rsidRPr="00ED686D">
        <w:rPr>
          <w:rFonts w:ascii="Times New Roman" w:hAnsi="Times New Roman" w:cs="Times New Roman"/>
          <w:sz w:val="24"/>
          <w:szCs w:val="24"/>
        </w:rPr>
        <w:t>1. Наименование муниципальной услуги</w:t>
      </w:r>
    </w:p>
    <w:p w:rsidR="00ED686D" w:rsidRPr="00ED686D" w:rsidRDefault="00ED686D" w:rsidP="00ED686D">
      <w:pPr>
        <w:pStyle w:val="a7"/>
        <w:ind w:left="567" w:right="245" w:firstLine="284"/>
        <w:rPr>
          <w:sz w:val="24"/>
          <w:szCs w:val="24"/>
        </w:rPr>
      </w:pPr>
      <w:r w:rsidRPr="00ED686D">
        <w:rPr>
          <w:sz w:val="24"/>
          <w:szCs w:val="24"/>
        </w:rPr>
        <w:t>Наименование муниципальной услуги: «Выдача разрешения на строительство».</w:t>
      </w: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autoSpaceDE w:val="0"/>
        <w:autoSpaceDN w:val="0"/>
        <w:adjustRightInd w:val="0"/>
        <w:ind w:left="567" w:right="245" w:firstLine="284"/>
        <w:contextualSpacing/>
        <w:jc w:val="center"/>
        <w:rPr>
          <w:rFonts w:ascii="Times New Roman" w:hAnsi="Times New Roman" w:cs="Times New Roman"/>
          <w:color w:val="000000"/>
          <w:sz w:val="24"/>
          <w:szCs w:val="24"/>
        </w:rPr>
      </w:pPr>
      <w:r w:rsidRPr="00ED686D">
        <w:rPr>
          <w:rFonts w:ascii="Times New Roman" w:hAnsi="Times New Roman" w:cs="Times New Roman"/>
          <w:color w:val="000000"/>
          <w:sz w:val="24"/>
          <w:szCs w:val="24"/>
        </w:rPr>
        <w:t>2. Наименование органа, предоставляющего муниципальную услугу</w:t>
      </w:r>
    </w:p>
    <w:p w:rsidR="00ED686D" w:rsidRPr="00ED686D" w:rsidRDefault="00ED686D" w:rsidP="006A01B7">
      <w:pPr>
        <w:pStyle w:val="a7"/>
        <w:spacing w:line="276" w:lineRule="auto"/>
        <w:ind w:left="567" w:right="245" w:firstLine="284"/>
        <w:rPr>
          <w:sz w:val="24"/>
          <w:szCs w:val="24"/>
        </w:rPr>
      </w:pPr>
      <w:r w:rsidRPr="00ED686D">
        <w:rPr>
          <w:sz w:val="24"/>
          <w:szCs w:val="24"/>
        </w:rPr>
        <w:t>Муниципальная услуга предоставляется МКУ «ОАиГ» МО «Улаганский район».</w:t>
      </w:r>
    </w:p>
    <w:p w:rsidR="00ED686D" w:rsidRPr="00ED686D" w:rsidRDefault="00ED686D" w:rsidP="006A01B7">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 соответствии с пунктом 3 статьи 7 Федерального закона " Об организации предоставления государственных и муниципальных услуг" № 210-ФЗ в редакции от 01.01.2013 устанавливается запрет на требования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МКУ «ОАиГ» МО «Улаганский район».</w:t>
      </w:r>
    </w:p>
    <w:p w:rsidR="00ED686D" w:rsidRPr="00ED686D" w:rsidRDefault="00ED686D" w:rsidP="00ED686D">
      <w:pPr>
        <w:ind w:left="567" w:right="245" w:firstLine="284"/>
        <w:jc w:val="both"/>
        <w:rPr>
          <w:rFonts w:ascii="Times New Roman" w:hAnsi="Times New Roman" w:cs="Times New Roman"/>
          <w:sz w:val="24"/>
          <w:szCs w:val="24"/>
        </w:rPr>
      </w:pPr>
    </w:p>
    <w:p w:rsidR="00ED686D" w:rsidRPr="00ED686D" w:rsidRDefault="00ED686D" w:rsidP="00ED686D">
      <w:pPr>
        <w:ind w:left="567" w:right="245" w:firstLine="284"/>
        <w:jc w:val="center"/>
        <w:rPr>
          <w:rFonts w:ascii="Times New Roman" w:hAnsi="Times New Roman" w:cs="Times New Roman"/>
          <w:sz w:val="24"/>
          <w:szCs w:val="24"/>
        </w:rPr>
      </w:pPr>
      <w:r w:rsidRPr="00ED686D">
        <w:rPr>
          <w:rFonts w:ascii="Times New Roman" w:hAnsi="Times New Roman" w:cs="Times New Roman"/>
          <w:sz w:val="24"/>
          <w:szCs w:val="24"/>
        </w:rPr>
        <w:t>3. Описание результата предоставления муниципальной услуги</w:t>
      </w:r>
    </w:p>
    <w:p w:rsidR="00ED686D" w:rsidRPr="00ED686D" w:rsidRDefault="00ED686D" w:rsidP="00ED686D">
      <w:pPr>
        <w:pStyle w:val="a7"/>
        <w:ind w:left="567" w:right="245" w:firstLine="284"/>
        <w:rPr>
          <w:sz w:val="24"/>
          <w:szCs w:val="24"/>
        </w:rPr>
      </w:pPr>
      <w:r w:rsidRPr="00ED686D">
        <w:rPr>
          <w:sz w:val="24"/>
          <w:szCs w:val="24"/>
        </w:rPr>
        <w:t xml:space="preserve">Конечным результатом предоставления муниципальной услуги является один из нижеуказанных документов: </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выдача разрешения на строительство;</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мотивированный отказ в выдаче разрешения на строительства.</w:t>
      </w:r>
    </w:p>
    <w:p w:rsidR="00ED686D" w:rsidRPr="00ED686D" w:rsidRDefault="00ED686D" w:rsidP="00ED686D">
      <w:pPr>
        <w:pStyle w:val="ConsPlusNormal0"/>
        <w:widowControl/>
        <w:ind w:left="567" w:right="245" w:firstLine="284"/>
        <w:jc w:val="both"/>
        <w:rPr>
          <w:rFonts w:ascii="Times New Roman" w:hAnsi="Times New Roman" w:cs="Times New Roman"/>
          <w:sz w:val="24"/>
          <w:szCs w:val="24"/>
        </w:rPr>
      </w:pPr>
    </w:p>
    <w:p w:rsidR="00ED686D" w:rsidRPr="00ED686D" w:rsidRDefault="00ED686D" w:rsidP="00ED686D">
      <w:pPr>
        <w:pStyle w:val="2"/>
        <w:ind w:left="567" w:right="245" w:firstLine="284"/>
        <w:jc w:val="center"/>
        <w:rPr>
          <w:sz w:val="24"/>
          <w:szCs w:val="24"/>
        </w:rPr>
      </w:pPr>
      <w:r w:rsidRPr="00ED686D">
        <w:rPr>
          <w:sz w:val="24"/>
          <w:szCs w:val="24"/>
        </w:rPr>
        <w:t>4. Срок предоставления муниципальной услуги</w:t>
      </w:r>
    </w:p>
    <w:p w:rsidR="00ED686D" w:rsidRPr="00ED686D" w:rsidRDefault="00ED686D" w:rsidP="00ED686D">
      <w:pPr>
        <w:pStyle w:val="a7"/>
        <w:ind w:left="567" w:right="245" w:firstLine="284"/>
        <w:rPr>
          <w:sz w:val="24"/>
          <w:szCs w:val="24"/>
        </w:rPr>
      </w:pPr>
      <w:r w:rsidRPr="00ED686D">
        <w:rPr>
          <w:sz w:val="24"/>
          <w:szCs w:val="24"/>
        </w:rPr>
        <w:t>Сроки предоставления муниципальной услуги:</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Срок предоставления муниципальной услуги составляет не более 5 рабочих дней.</w:t>
      </w:r>
    </w:p>
    <w:p w:rsidR="00ED686D" w:rsidRPr="00ED686D" w:rsidRDefault="00ED686D" w:rsidP="00ED686D">
      <w:pPr>
        <w:pStyle w:val="a7"/>
        <w:ind w:left="567" w:right="245" w:firstLine="284"/>
        <w:rPr>
          <w:sz w:val="24"/>
          <w:szCs w:val="24"/>
        </w:rPr>
      </w:pPr>
    </w:p>
    <w:p w:rsidR="00ED686D" w:rsidRPr="00ED686D" w:rsidRDefault="00ED686D" w:rsidP="00ED686D">
      <w:pPr>
        <w:ind w:left="567" w:right="245" w:firstLine="284"/>
        <w:jc w:val="center"/>
        <w:rPr>
          <w:rFonts w:ascii="Times New Roman" w:hAnsi="Times New Roman" w:cs="Times New Roman"/>
          <w:sz w:val="24"/>
          <w:szCs w:val="24"/>
        </w:rPr>
      </w:pPr>
      <w:r w:rsidRPr="00ED686D">
        <w:rPr>
          <w:rFonts w:ascii="Times New Roman" w:hAnsi="Times New Roman" w:cs="Times New Roman"/>
          <w:sz w:val="24"/>
          <w:szCs w:val="24"/>
        </w:rPr>
        <w:t>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Предоставление муниципальной услуги осуществляется в соответствии со следующими правовыми актами: </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lastRenderedPageBreak/>
        <w:t>Гражданский кодекс Российской Федерации от 30 ноября 1994 года № 51-ФЗ («Российская газета» от 8 декабря 1994г. № 238-239, в Собрании законодательства Российской Федерации от 5 декабря 1994г. № 32 ст.3301; от 26.01.1996 №14-ФЗ);</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Градостроительный кодекс Российской Федерации (опубликован «Российская газета», № 290, 30.12.2004 г.);</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Федеральный закон от 06.10.2003 г. № 131-ФЗ «Об общих принципах организации местного самоуправления в Российской Федерации» (опубликован «Российская газета», № 202, 08.10.2003 г.);</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Федеральный законом от 29.12.2004 № 191-ФЗ «О введении в действие Градостроительного кодекса Российской Федерации» (опубликован «Российская газета», № 290, 30.12.2004 г.);</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Приказ Минстроя России от 19.02.2015 N 117/ПР «Об утверждении формы разрешения на строительство и формы разрешения на ввод объекта в эксплуатацию»;</w:t>
      </w:r>
    </w:p>
    <w:p w:rsidR="00ED686D" w:rsidRPr="00ED686D" w:rsidRDefault="00ED686D" w:rsidP="00ED686D">
      <w:pPr>
        <w:pStyle w:val="2"/>
        <w:ind w:left="567" w:right="245" w:firstLine="284"/>
        <w:jc w:val="center"/>
        <w:rPr>
          <w:sz w:val="24"/>
          <w:szCs w:val="24"/>
        </w:rPr>
      </w:pPr>
    </w:p>
    <w:p w:rsidR="00ED686D" w:rsidRPr="00ED686D" w:rsidRDefault="00ED686D" w:rsidP="00ED686D">
      <w:pPr>
        <w:pStyle w:val="2"/>
        <w:ind w:left="567" w:right="245" w:firstLine="284"/>
        <w:jc w:val="center"/>
        <w:rPr>
          <w:sz w:val="24"/>
          <w:szCs w:val="24"/>
        </w:rPr>
      </w:pPr>
      <w:r w:rsidRPr="00ED686D">
        <w:rPr>
          <w:sz w:val="24"/>
          <w:szCs w:val="24"/>
        </w:rPr>
        <w:t>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Style w:val="blk"/>
          <w:rFonts w:ascii="Times New Roman" w:hAnsi="Times New Roman" w:cs="Times New Roman"/>
          <w:b w:val="0"/>
          <w:sz w:val="24"/>
          <w:szCs w:val="24"/>
        </w:rPr>
        <w:t>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w:t>
      </w:r>
      <w:hyperlink r:id="rId10" w:anchor="dst1107" w:history="1">
        <w:r w:rsidRPr="00ED686D">
          <w:rPr>
            <w:rStyle w:val="af2"/>
            <w:rFonts w:ascii="Times New Roman" w:hAnsi="Times New Roman"/>
            <w:b w:val="0"/>
            <w:sz w:val="24"/>
            <w:szCs w:val="24"/>
          </w:rPr>
          <w:t>частями 4</w:t>
        </w:r>
      </w:hyperlink>
      <w:r w:rsidRPr="00ED686D">
        <w:rPr>
          <w:rStyle w:val="blk"/>
          <w:rFonts w:ascii="Times New Roman" w:hAnsi="Times New Roman" w:cs="Times New Roman"/>
          <w:b w:val="0"/>
          <w:sz w:val="24"/>
          <w:szCs w:val="24"/>
        </w:rPr>
        <w:t> - </w:t>
      </w:r>
      <w:hyperlink r:id="rId11" w:anchor="dst1110" w:history="1">
        <w:r w:rsidRPr="00ED686D">
          <w:rPr>
            <w:rStyle w:val="af2"/>
            <w:rFonts w:ascii="Times New Roman" w:hAnsi="Times New Roman"/>
            <w:b w:val="0"/>
            <w:sz w:val="24"/>
            <w:szCs w:val="24"/>
          </w:rPr>
          <w:t>6</w:t>
        </w:r>
      </w:hyperlink>
      <w:r w:rsidR="00533D20">
        <w:rPr>
          <w:rStyle w:val="blk"/>
          <w:rFonts w:ascii="Times New Roman" w:hAnsi="Times New Roman" w:cs="Times New Roman"/>
          <w:b w:val="0"/>
          <w:sz w:val="24"/>
          <w:szCs w:val="24"/>
        </w:rPr>
        <w:t xml:space="preserve"> настоящей статьи. </w:t>
      </w:r>
      <w:r w:rsidRPr="00ED686D">
        <w:rPr>
          <w:rStyle w:val="blk"/>
          <w:rFonts w:ascii="Times New Roman" w:hAnsi="Times New Roman" w:cs="Times New Roman"/>
          <w:b w:val="0"/>
          <w:sz w:val="24"/>
          <w:szCs w:val="24"/>
        </w:rPr>
        <w:t>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hyperlink r:id="rId12" w:anchor="dst1107" w:history="1">
        <w:r w:rsidRPr="00ED686D">
          <w:rPr>
            <w:rStyle w:val="af2"/>
            <w:rFonts w:ascii="Times New Roman" w:hAnsi="Times New Roman"/>
            <w:b w:val="0"/>
            <w:sz w:val="24"/>
            <w:szCs w:val="24"/>
          </w:rPr>
          <w:t>частями 4</w:t>
        </w:r>
      </w:hyperlink>
      <w:r w:rsidRPr="00ED686D">
        <w:rPr>
          <w:rStyle w:val="blk"/>
          <w:rFonts w:ascii="Times New Roman" w:hAnsi="Times New Roman" w:cs="Times New Roman"/>
          <w:b w:val="0"/>
          <w:sz w:val="24"/>
          <w:szCs w:val="24"/>
        </w:rPr>
        <w:t> - </w:t>
      </w:r>
      <w:hyperlink r:id="rId13" w:anchor="dst1110" w:history="1">
        <w:r w:rsidRPr="00ED686D">
          <w:rPr>
            <w:rStyle w:val="af2"/>
            <w:rFonts w:ascii="Times New Roman" w:hAnsi="Times New Roman"/>
            <w:b w:val="0"/>
            <w:sz w:val="24"/>
            <w:szCs w:val="24"/>
          </w:rPr>
          <w:t>6</w:t>
        </w:r>
      </w:hyperlink>
      <w:r w:rsidRPr="00ED686D">
        <w:rPr>
          <w:rStyle w:val="blk"/>
          <w:rFonts w:ascii="Times New Roman" w:hAnsi="Times New Roman" w:cs="Times New Roman"/>
          <w:b w:val="0"/>
          <w:sz w:val="24"/>
          <w:szCs w:val="24"/>
        </w:rPr>
        <w:t xml:space="preserve">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 </w:t>
      </w:r>
    </w:p>
    <w:p w:rsidR="00ED686D" w:rsidRPr="00ED686D" w:rsidRDefault="00ED686D" w:rsidP="00ED686D">
      <w:pPr>
        <w:pStyle w:val="a7"/>
        <w:ind w:left="567" w:right="245" w:firstLine="284"/>
        <w:rPr>
          <w:sz w:val="24"/>
          <w:szCs w:val="24"/>
        </w:rPr>
      </w:pPr>
      <w:bookmarkStart w:id="0" w:name="dst3186"/>
      <w:bookmarkEnd w:id="0"/>
      <w:r w:rsidRPr="00ED686D">
        <w:rPr>
          <w:rStyle w:val="blk"/>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14" w:anchor="dst3192" w:history="1">
        <w:r w:rsidRPr="00ED686D">
          <w:rPr>
            <w:rStyle w:val="af2"/>
            <w:sz w:val="24"/>
            <w:szCs w:val="24"/>
          </w:rPr>
          <w:t>частью 1.1 статьи 57.3</w:t>
        </w:r>
      </w:hyperlink>
      <w:r w:rsidRPr="00ED686D">
        <w:rPr>
          <w:rStyle w:val="blk"/>
          <w:sz w:val="24"/>
          <w:szCs w:val="24"/>
        </w:rPr>
        <w:t> настоящего Кодекса</w:t>
      </w:r>
      <w:r w:rsidR="006D22A6">
        <w:rPr>
          <w:rStyle w:val="blk"/>
          <w:sz w:val="24"/>
          <w:szCs w:val="24"/>
        </w:rPr>
        <w:t>, если иное не установлено частью 7.3 настоящей статьи</w:t>
      </w:r>
      <w:r w:rsidRPr="00ED686D">
        <w:rPr>
          <w:rStyle w:val="blk"/>
          <w:sz w:val="24"/>
          <w:szCs w:val="24"/>
        </w:rPr>
        <w:t>;</w:t>
      </w:r>
    </w:p>
    <w:p w:rsidR="00ED686D" w:rsidRPr="00ED686D" w:rsidRDefault="00ED686D" w:rsidP="00ED686D">
      <w:pPr>
        <w:pStyle w:val="a7"/>
        <w:ind w:left="567" w:right="245" w:firstLine="284"/>
        <w:rPr>
          <w:sz w:val="24"/>
          <w:szCs w:val="24"/>
        </w:rPr>
      </w:pPr>
      <w:bookmarkStart w:id="1" w:name="dst1240"/>
      <w:bookmarkEnd w:id="1"/>
      <w:r w:rsidRPr="00ED686D">
        <w:rPr>
          <w:rStyle w:val="blk"/>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D686D" w:rsidRPr="00ED686D" w:rsidRDefault="00ED686D" w:rsidP="00ED686D">
      <w:pPr>
        <w:pStyle w:val="a7"/>
        <w:ind w:left="567" w:right="245" w:firstLine="284"/>
        <w:rPr>
          <w:sz w:val="24"/>
          <w:szCs w:val="24"/>
        </w:rPr>
      </w:pPr>
      <w:bookmarkStart w:id="2" w:name="dst2878"/>
      <w:bookmarkEnd w:id="2"/>
      <w:r w:rsidRPr="00ED686D">
        <w:rPr>
          <w:rStyle w:val="blk"/>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D686D" w:rsidRPr="00ED686D" w:rsidRDefault="00ED686D" w:rsidP="00ED686D">
      <w:pPr>
        <w:pStyle w:val="a7"/>
        <w:ind w:left="567" w:right="245" w:firstLine="284"/>
        <w:rPr>
          <w:sz w:val="24"/>
          <w:szCs w:val="24"/>
        </w:rPr>
      </w:pPr>
      <w:bookmarkStart w:id="3" w:name="dst102022"/>
      <w:bookmarkEnd w:id="3"/>
      <w:r w:rsidRPr="00ED686D">
        <w:rPr>
          <w:rStyle w:val="blk"/>
          <w:sz w:val="24"/>
          <w:szCs w:val="24"/>
        </w:rPr>
        <w:t>3) результаты инженерных изысканий и следующие материалы, содержащиеся в утвержденной в соответствии с </w:t>
      </w:r>
      <w:hyperlink r:id="rId15" w:anchor="dst3049" w:history="1">
        <w:r w:rsidRPr="00ED686D">
          <w:rPr>
            <w:rStyle w:val="af2"/>
            <w:sz w:val="24"/>
            <w:szCs w:val="24"/>
          </w:rPr>
          <w:t>частью 15 статьи 48</w:t>
        </w:r>
      </w:hyperlink>
      <w:r w:rsidRPr="00ED686D">
        <w:rPr>
          <w:rStyle w:val="blk"/>
          <w:sz w:val="24"/>
          <w:szCs w:val="24"/>
        </w:rPr>
        <w:t>настоящего Кодекса проектной документации:</w:t>
      </w:r>
    </w:p>
    <w:p w:rsidR="00ED686D" w:rsidRPr="00ED686D" w:rsidRDefault="00ED686D" w:rsidP="00ED686D">
      <w:pPr>
        <w:pStyle w:val="a7"/>
        <w:ind w:left="567" w:right="245" w:firstLine="284"/>
        <w:rPr>
          <w:sz w:val="24"/>
          <w:szCs w:val="24"/>
        </w:rPr>
      </w:pPr>
      <w:bookmarkStart w:id="4" w:name="dst3020"/>
      <w:bookmarkEnd w:id="4"/>
      <w:r w:rsidRPr="00ED686D">
        <w:rPr>
          <w:rStyle w:val="blk"/>
          <w:sz w:val="24"/>
          <w:szCs w:val="24"/>
        </w:rPr>
        <w:t>а) пояснительная записка;</w:t>
      </w:r>
    </w:p>
    <w:p w:rsidR="00ED686D" w:rsidRPr="00ED686D" w:rsidRDefault="00ED686D" w:rsidP="00ED686D">
      <w:pPr>
        <w:pStyle w:val="a7"/>
        <w:ind w:left="567" w:right="245" w:firstLine="284"/>
        <w:rPr>
          <w:sz w:val="24"/>
          <w:szCs w:val="24"/>
        </w:rPr>
      </w:pPr>
      <w:bookmarkStart w:id="5" w:name="dst3021"/>
      <w:bookmarkEnd w:id="5"/>
      <w:r w:rsidRPr="00ED686D">
        <w:rPr>
          <w:rStyle w:val="blk"/>
          <w:sz w:val="24"/>
          <w:szCs w:val="24"/>
        </w:rPr>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w:t>
      </w:r>
      <w:r w:rsidRPr="00ED686D">
        <w:rPr>
          <w:rStyle w:val="blk"/>
          <w:sz w:val="24"/>
          <w:szCs w:val="24"/>
        </w:rPr>
        <w:lastRenderedPageBreak/>
        <w:t>документации по планировке территории);</w:t>
      </w:r>
    </w:p>
    <w:p w:rsidR="00ED686D" w:rsidRPr="00ED686D" w:rsidRDefault="00ED686D" w:rsidP="00ED686D">
      <w:pPr>
        <w:pStyle w:val="a7"/>
        <w:ind w:left="567" w:right="245" w:firstLine="284"/>
        <w:rPr>
          <w:sz w:val="24"/>
          <w:szCs w:val="24"/>
        </w:rPr>
      </w:pPr>
      <w:bookmarkStart w:id="6" w:name="dst3022"/>
      <w:bookmarkEnd w:id="6"/>
      <w:r w:rsidRPr="00ED686D">
        <w:rPr>
          <w:rStyle w:val="blk"/>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D686D" w:rsidRPr="00ED686D" w:rsidRDefault="00ED686D" w:rsidP="00ED686D">
      <w:pPr>
        <w:pStyle w:val="a7"/>
        <w:ind w:left="567" w:right="245" w:firstLine="284"/>
        <w:rPr>
          <w:sz w:val="24"/>
          <w:szCs w:val="24"/>
        </w:rPr>
      </w:pPr>
      <w:bookmarkStart w:id="7" w:name="dst3023"/>
      <w:bookmarkEnd w:id="7"/>
      <w:r w:rsidRPr="00ED686D">
        <w:rPr>
          <w:rStyle w:val="blk"/>
          <w:sz w:val="24"/>
          <w:szCs w:val="24"/>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D686D" w:rsidRPr="00ED686D" w:rsidRDefault="00ED686D" w:rsidP="00ED686D">
      <w:pPr>
        <w:pStyle w:val="a7"/>
        <w:ind w:left="567" w:right="245" w:firstLine="284"/>
        <w:rPr>
          <w:sz w:val="24"/>
          <w:szCs w:val="24"/>
        </w:rPr>
      </w:pPr>
      <w:bookmarkStart w:id="8" w:name="dst3066"/>
      <w:bookmarkEnd w:id="8"/>
      <w:r w:rsidRPr="00ED686D">
        <w:rPr>
          <w:rStyle w:val="blk"/>
          <w:sz w:val="24"/>
          <w:szCs w:val="24"/>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6" w:anchor="dst448" w:history="1">
        <w:r w:rsidRPr="00ED686D">
          <w:rPr>
            <w:rStyle w:val="af2"/>
            <w:sz w:val="24"/>
            <w:szCs w:val="24"/>
          </w:rPr>
          <w:t>частью 12.1 статьи 48</w:t>
        </w:r>
      </w:hyperlink>
      <w:r w:rsidRPr="00ED686D">
        <w:rPr>
          <w:rStyle w:val="blk"/>
          <w:sz w:val="24"/>
          <w:szCs w:val="24"/>
        </w:rPr>
        <w:t> настоящего Кодекса), если такая проектная документация подлежит экспертизе в соответствии со </w:t>
      </w:r>
      <w:hyperlink r:id="rId17" w:anchor="dst3199" w:history="1">
        <w:r w:rsidRPr="00ED686D">
          <w:rPr>
            <w:rStyle w:val="af2"/>
            <w:sz w:val="24"/>
            <w:szCs w:val="24"/>
          </w:rPr>
          <w:t>статьей 49</w:t>
        </w:r>
      </w:hyperlink>
      <w:r w:rsidRPr="00ED686D">
        <w:rPr>
          <w:rStyle w:val="blk"/>
          <w:sz w:val="24"/>
          <w:szCs w:val="24"/>
        </w:rPr>
        <w:t> настоящего Кодекса, положительное заключение государственной экспертизы проектной документации в случаях, предусмотренных </w:t>
      </w:r>
      <w:hyperlink r:id="rId18" w:anchor="dst3177" w:history="1">
        <w:r w:rsidRPr="00ED686D">
          <w:rPr>
            <w:rStyle w:val="af2"/>
            <w:sz w:val="24"/>
            <w:szCs w:val="24"/>
          </w:rPr>
          <w:t>частью 3.4 статьи 49</w:t>
        </w:r>
      </w:hyperlink>
      <w:r w:rsidRPr="00ED686D">
        <w:rPr>
          <w:rStyle w:val="blk"/>
          <w:sz w:val="24"/>
          <w:szCs w:val="24"/>
        </w:rPr>
        <w:t> настоящего Кодекса, положительное заключение государственной экологической экспертизы проектной документации в случаях, предусмотренных </w:t>
      </w:r>
      <w:hyperlink r:id="rId19" w:anchor="dst3200" w:history="1">
        <w:r w:rsidRPr="00ED686D">
          <w:rPr>
            <w:rStyle w:val="af2"/>
            <w:sz w:val="24"/>
            <w:szCs w:val="24"/>
          </w:rPr>
          <w:t>частью 6 статьи 49</w:t>
        </w:r>
      </w:hyperlink>
      <w:r w:rsidRPr="00ED686D">
        <w:rPr>
          <w:rStyle w:val="blk"/>
          <w:sz w:val="24"/>
          <w:szCs w:val="24"/>
        </w:rPr>
        <w:t> настоящего Кодекса</w:t>
      </w:r>
      <w:r w:rsidR="006D22A6">
        <w:rPr>
          <w:rStyle w:val="blk"/>
          <w:sz w:val="24"/>
          <w:szCs w:val="24"/>
        </w:rPr>
        <w:t>, в части соответствия проектной документации требованиям, указанным в пункте 1 части 5 статьи 49 настоящего кодекса</w:t>
      </w:r>
      <w:r w:rsidRPr="00ED686D">
        <w:rPr>
          <w:rStyle w:val="blk"/>
          <w:sz w:val="24"/>
          <w:szCs w:val="24"/>
        </w:rPr>
        <w:t>;</w:t>
      </w:r>
    </w:p>
    <w:p w:rsidR="00ED686D" w:rsidRPr="00ED686D" w:rsidRDefault="00ED686D" w:rsidP="00ED686D">
      <w:pPr>
        <w:pStyle w:val="a7"/>
        <w:ind w:left="567" w:right="245" w:firstLine="284"/>
        <w:rPr>
          <w:sz w:val="24"/>
          <w:szCs w:val="24"/>
        </w:rPr>
      </w:pPr>
      <w:bookmarkStart w:id="9" w:name="dst2535"/>
      <w:bookmarkStart w:id="10" w:name="dst3067"/>
      <w:bookmarkEnd w:id="9"/>
      <w:bookmarkEnd w:id="10"/>
      <w:r w:rsidRPr="00ED686D">
        <w:rPr>
          <w:rStyle w:val="blk"/>
          <w:sz w:val="24"/>
          <w:szCs w:val="24"/>
        </w:rPr>
        <w:t>4.2) подтверждение соответствия вносимых в проектную документацию изменений требованиям, указанным в </w:t>
      </w:r>
      <w:hyperlink r:id="rId20" w:anchor="dst3054" w:history="1">
        <w:r w:rsidRPr="00ED686D">
          <w:rPr>
            <w:rStyle w:val="af2"/>
            <w:sz w:val="24"/>
            <w:szCs w:val="24"/>
          </w:rPr>
          <w:t>части 3.8 статьи 49</w:t>
        </w:r>
      </w:hyperlink>
      <w:r w:rsidRPr="00ED686D">
        <w:rPr>
          <w:rStyle w:val="blk"/>
          <w:sz w:val="24"/>
          <w:szCs w:val="24"/>
        </w:rPr>
        <w:t> настоящего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21" w:anchor="dst3054" w:history="1">
        <w:r w:rsidRPr="00ED686D">
          <w:rPr>
            <w:rStyle w:val="af2"/>
            <w:sz w:val="24"/>
            <w:szCs w:val="24"/>
          </w:rPr>
          <w:t>частью 3.8 статьи 49</w:t>
        </w:r>
      </w:hyperlink>
      <w:r w:rsidRPr="00ED686D">
        <w:rPr>
          <w:rStyle w:val="blk"/>
          <w:sz w:val="24"/>
          <w:szCs w:val="24"/>
        </w:rPr>
        <w:t> настоящего Кодекса;</w:t>
      </w:r>
    </w:p>
    <w:p w:rsidR="00ED686D" w:rsidRPr="00ED686D" w:rsidRDefault="00ED686D" w:rsidP="00ED686D">
      <w:pPr>
        <w:pStyle w:val="a7"/>
        <w:ind w:left="567" w:right="245" w:firstLine="284"/>
        <w:rPr>
          <w:sz w:val="24"/>
          <w:szCs w:val="24"/>
        </w:rPr>
      </w:pPr>
      <w:bookmarkStart w:id="11" w:name="dst3068"/>
      <w:bookmarkEnd w:id="11"/>
      <w:r w:rsidRPr="00ED686D">
        <w:rPr>
          <w:rStyle w:val="blk"/>
          <w:sz w:val="24"/>
          <w:szCs w:val="24"/>
        </w:rPr>
        <w:t>4.3) подтверждение соответствия вносимых в проектную документацию изменений требованиям, указанным в </w:t>
      </w:r>
      <w:hyperlink r:id="rId22" w:anchor="dst3060" w:history="1">
        <w:r w:rsidRPr="00ED686D">
          <w:rPr>
            <w:rStyle w:val="af2"/>
            <w:sz w:val="24"/>
            <w:szCs w:val="24"/>
          </w:rPr>
          <w:t>части 3.9 статьи 49</w:t>
        </w:r>
      </w:hyperlink>
      <w:r w:rsidRPr="00ED686D">
        <w:rPr>
          <w:rStyle w:val="blk"/>
          <w:sz w:val="24"/>
          <w:szCs w:val="24"/>
        </w:rPr>
        <w:t> настоящего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23" w:anchor="dst3060" w:history="1">
        <w:r w:rsidRPr="00ED686D">
          <w:rPr>
            <w:rStyle w:val="af2"/>
            <w:sz w:val="24"/>
            <w:szCs w:val="24"/>
          </w:rPr>
          <w:t>частью 3.9 статьи 49</w:t>
        </w:r>
      </w:hyperlink>
      <w:r w:rsidRPr="00ED686D">
        <w:rPr>
          <w:rStyle w:val="blk"/>
          <w:sz w:val="24"/>
          <w:szCs w:val="24"/>
        </w:rPr>
        <w:t> настоящего Кодекса;</w:t>
      </w:r>
    </w:p>
    <w:p w:rsidR="00ED686D" w:rsidRPr="00ED686D" w:rsidRDefault="00ED686D" w:rsidP="00ED686D">
      <w:pPr>
        <w:pStyle w:val="a7"/>
        <w:ind w:left="567" w:right="245" w:firstLine="284"/>
        <w:rPr>
          <w:sz w:val="24"/>
          <w:szCs w:val="24"/>
        </w:rPr>
      </w:pPr>
      <w:bookmarkStart w:id="12" w:name="dst264"/>
      <w:bookmarkEnd w:id="12"/>
      <w:r w:rsidRPr="00ED686D">
        <w:rPr>
          <w:rStyle w:val="blk"/>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24" w:anchor="dst100628" w:history="1">
        <w:r w:rsidRPr="00ED686D">
          <w:rPr>
            <w:rStyle w:val="af2"/>
            <w:sz w:val="24"/>
            <w:szCs w:val="24"/>
          </w:rPr>
          <w:t>статьей 40</w:t>
        </w:r>
      </w:hyperlink>
      <w:r w:rsidRPr="00ED686D">
        <w:rPr>
          <w:rStyle w:val="blk"/>
          <w:sz w:val="24"/>
          <w:szCs w:val="24"/>
        </w:rPr>
        <w:t> настоящего Кодекса);</w:t>
      </w:r>
    </w:p>
    <w:p w:rsidR="00ED686D" w:rsidRPr="00ED686D" w:rsidRDefault="00ED686D" w:rsidP="00ED686D">
      <w:pPr>
        <w:pStyle w:val="a7"/>
        <w:ind w:left="567" w:right="245" w:firstLine="284"/>
        <w:rPr>
          <w:sz w:val="24"/>
          <w:szCs w:val="24"/>
        </w:rPr>
      </w:pPr>
      <w:bookmarkStart w:id="13" w:name="dst101811"/>
      <w:bookmarkEnd w:id="13"/>
      <w:r w:rsidRPr="00ED686D">
        <w:rPr>
          <w:rStyle w:val="blk"/>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w:t>
      </w:r>
      <w:hyperlink r:id="rId25" w:anchor="dst1596" w:history="1">
        <w:r w:rsidRPr="00ED686D">
          <w:rPr>
            <w:rStyle w:val="af2"/>
            <w:sz w:val="24"/>
            <w:szCs w:val="24"/>
          </w:rPr>
          <w:t>пункте 6.2</w:t>
        </w:r>
      </w:hyperlink>
      <w:r w:rsidRPr="00ED686D">
        <w:rPr>
          <w:rStyle w:val="blk"/>
          <w:sz w:val="24"/>
          <w:szCs w:val="24"/>
        </w:rPr>
        <w:t> настоящей части случаев реконструкции многоквартирного дома;</w:t>
      </w:r>
    </w:p>
    <w:p w:rsidR="00ED686D" w:rsidRPr="00ED686D" w:rsidRDefault="00ED686D" w:rsidP="00ED686D">
      <w:pPr>
        <w:pStyle w:val="a7"/>
        <w:ind w:left="567" w:right="245" w:firstLine="284"/>
        <w:rPr>
          <w:sz w:val="24"/>
          <w:szCs w:val="24"/>
        </w:rPr>
      </w:pPr>
      <w:bookmarkStart w:id="14" w:name="dst1241"/>
      <w:bookmarkEnd w:id="14"/>
      <w:r w:rsidRPr="00ED686D">
        <w:rPr>
          <w:rStyle w:val="blk"/>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D686D" w:rsidRPr="00ED686D" w:rsidRDefault="00ED686D" w:rsidP="00ED686D">
      <w:pPr>
        <w:pStyle w:val="a7"/>
        <w:ind w:left="567" w:right="245" w:firstLine="284"/>
        <w:rPr>
          <w:sz w:val="24"/>
          <w:szCs w:val="24"/>
        </w:rPr>
      </w:pPr>
      <w:bookmarkStart w:id="15" w:name="dst1596"/>
      <w:bookmarkEnd w:id="15"/>
      <w:r w:rsidRPr="00ED686D">
        <w:rPr>
          <w:rStyle w:val="blk"/>
          <w:sz w:val="24"/>
          <w:szCs w:val="24"/>
        </w:rPr>
        <w:t xml:space="preserve">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r w:rsidRPr="00ED686D">
        <w:rPr>
          <w:rStyle w:val="blk"/>
          <w:sz w:val="24"/>
          <w:szCs w:val="24"/>
        </w:rPr>
        <w:lastRenderedPageBreak/>
        <w:t>машино-мест в многоквартирном доме;</w:t>
      </w:r>
    </w:p>
    <w:p w:rsidR="00ED686D" w:rsidRPr="00ED686D" w:rsidRDefault="00ED686D" w:rsidP="00ED686D">
      <w:pPr>
        <w:pStyle w:val="a7"/>
        <w:ind w:left="567" w:right="245" w:firstLine="284"/>
        <w:rPr>
          <w:sz w:val="24"/>
          <w:szCs w:val="24"/>
        </w:rPr>
      </w:pPr>
      <w:bookmarkStart w:id="16" w:name="dst573"/>
      <w:bookmarkEnd w:id="16"/>
      <w:r w:rsidRPr="00ED686D">
        <w:rPr>
          <w:rStyle w:val="blk"/>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D686D" w:rsidRPr="00ED686D" w:rsidRDefault="00ED686D" w:rsidP="00ED686D">
      <w:pPr>
        <w:pStyle w:val="a7"/>
        <w:ind w:left="567" w:right="245" w:firstLine="284"/>
        <w:rPr>
          <w:sz w:val="24"/>
          <w:szCs w:val="24"/>
        </w:rPr>
      </w:pPr>
      <w:bookmarkStart w:id="17" w:name="dst1111"/>
      <w:bookmarkEnd w:id="17"/>
      <w:r w:rsidRPr="00ED686D">
        <w:rPr>
          <w:rStyle w:val="blk"/>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D686D" w:rsidRPr="00ED686D" w:rsidRDefault="00ED686D" w:rsidP="00ED686D">
      <w:pPr>
        <w:pStyle w:val="a7"/>
        <w:ind w:left="567" w:right="245" w:firstLine="284"/>
        <w:rPr>
          <w:sz w:val="24"/>
          <w:szCs w:val="24"/>
        </w:rPr>
      </w:pPr>
      <w:bookmarkStart w:id="18" w:name="dst2536"/>
      <w:bookmarkEnd w:id="18"/>
      <w:r w:rsidRPr="00ED686D">
        <w:rPr>
          <w:rStyle w:val="blk"/>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D686D" w:rsidRDefault="00ED686D" w:rsidP="00ED686D">
      <w:pPr>
        <w:pStyle w:val="a7"/>
        <w:ind w:left="567" w:right="245" w:firstLine="284"/>
        <w:rPr>
          <w:rStyle w:val="blk"/>
          <w:sz w:val="24"/>
          <w:szCs w:val="24"/>
        </w:rPr>
      </w:pPr>
      <w:bookmarkStart w:id="19" w:name="dst3187"/>
      <w:bookmarkEnd w:id="19"/>
      <w:r w:rsidRPr="00ED686D">
        <w:rPr>
          <w:rStyle w:val="blk"/>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w:t>
      </w:r>
      <w:r w:rsidR="006D22A6">
        <w:rPr>
          <w:rStyle w:val="blk"/>
          <w:sz w:val="24"/>
          <w:szCs w:val="24"/>
        </w:rPr>
        <w:t>омплексного развития территории;</w:t>
      </w:r>
    </w:p>
    <w:p w:rsidR="006D22A6" w:rsidRDefault="006D22A6" w:rsidP="00ED686D">
      <w:pPr>
        <w:pStyle w:val="a7"/>
        <w:ind w:left="567" w:right="245" w:firstLine="284"/>
        <w:rPr>
          <w:sz w:val="24"/>
          <w:szCs w:val="24"/>
        </w:rPr>
      </w:pPr>
      <w:r>
        <w:rPr>
          <w:sz w:val="24"/>
          <w:szCs w:val="24"/>
        </w:rPr>
        <w:t xml:space="preserve">11) В случае, если земельный участок или земельные участки для строительства, реконструкции объекта федерального значения, объекта </w:t>
      </w:r>
      <w:r w:rsidR="00696302">
        <w:rPr>
          <w:sz w:val="24"/>
          <w:szCs w:val="24"/>
        </w:rPr>
        <w:t xml:space="preserve">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 1.1 статьи 57.3 настоящего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w:t>
      </w:r>
      <w:r w:rsidR="00B74509">
        <w:rPr>
          <w:sz w:val="24"/>
          <w:szCs w:val="24"/>
        </w:rPr>
        <w:t>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осуществляется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 м</w:t>
      </w:r>
      <w:r w:rsidR="00023301">
        <w:rPr>
          <w:sz w:val="24"/>
          <w:szCs w:val="24"/>
        </w:rPr>
        <w:t>униципальных нужд".</w:t>
      </w:r>
    </w:p>
    <w:p w:rsidR="00533D20" w:rsidRPr="00533D20" w:rsidRDefault="00533D20" w:rsidP="00533D20">
      <w:pPr>
        <w:pStyle w:val="af1"/>
        <w:shd w:val="clear" w:color="auto" w:fill="FFFFFF"/>
        <w:spacing w:before="124" w:beforeAutospacing="0" w:after="0" w:afterAutospacing="0" w:line="276" w:lineRule="auto"/>
        <w:ind w:left="567" w:firstLine="540"/>
        <w:jc w:val="both"/>
        <w:rPr>
          <w:color w:val="000000"/>
        </w:rPr>
      </w:pPr>
      <w:r w:rsidRPr="00533D20">
        <w:rPr>
          <w:color w:val="000000"/>
        </w:rPr>
        <w:t>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533D20" w:rsidRPr="00533D20" w:rsidRDefault="00533D20" w:rsidP="00533D20">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533D20">
        <w:rPr>
          <w:rFonts w:ascii="Times New Roman" w:hAnsi="Times New Roman" w:cs="Times New Roman"/>
          <w:sz w:val="24"/>
          <w:szCs w:val="24"/>
        </w:rPr>
        <w:t>1) непосредственно уполномоченными на выдачу разрешений на строительство в соответствии с </w:t>
      </w:r>
      <w:hyperlink r:id="rId26" w:anchor="dst1107" w:history="1">
        <w:r w:rsidRPr="00533D20">
          <w:rPr>
            <w:rStyle w:val="af2"/>
            <w:rFonts w:ascii="Times New Roman" w:hAnsi="Times New Roman"/>
            <w:color w:val="1A0DAB"/>
            <w:sz w:val="24"/>
            <w:szCs w:val="24"/>
          </w:rPr>
          <w:t>частями 4</w:t>
        </w:r>
      </w:hyperlink>
      <w:r w:rsidRPr="00533D20">
        <w:rPr>
          <w:rFonts w:ascii="Times New Roman" w:hAnsi="Times New Roman" w:cs="Times New Roman"/>
          <w:sz w:val="24"/>
          <w:szCs w:val="24"/>
        </w:rPr>
        <w:t> - </w:t>
      </w:r>
      <w:hyperlink r:id="rId27" w:anchor="dst1110" w:history="1">
        <w:r w:rsidRPr="00533D20">
          <w:rPr>
            <w:rStyle w:val="af2"/>
            <w:rFonts w:ascii="Times New Roman" w:hAnsi="Times New Roman"/>
            <w:color w:val="1A0DAB"/>
            <w:sz w:val="24"/>
            <w:szCs w:val="24"/>
          </w:rPr>
          <w:t>6</w:t>
        </w:r>
      </w:hyperlink>
      <w:r w:rsidRPr="00533D20">
        <w:rPr>
          <w:rFonts w:ascii="Times New Roman" w:hAnsi="Times New Roman" w:cs="Times New Roman"/>
          <w:sz w:val="24"/>
          <w:szCs w:val="24"/>
        </w:rPr>
        <w:t xml:space="preserve">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w:t>
      </w:r>
      <w:r w:rsidRPr="00533D20">
        <w:rPr>
          <w:rFonts w:ascii="Times New Roman" w:hAnsi="Times New Roman" w:cs="Times New Roman"/>
          <w:sz w:val="24"/>
          <w:szCs w:val="24"/>
        </w:rPr>
        <w:lastRenderedPageBreak/>
        <w:t>Государственной корпорацией по атомной энергии "Росатом", Государственной корпорацией по космической деятельности "Роскосмос";</w:t>
      </w:r>
    </w:p>
    <w:p w:rsidR="00533D20" w:rsidRPr="00533D20" w:rsidRDefault="00533D20" w:rsidP="00533D20">
      <w:pPr>
        <w:pStyle w:val="af1"/>
        <w:shd w:val="clear" w:color="auto" w:fill="FFFFFF"/>
        <w:spacing w:before="124" w:beforeAutospacing="0" w:after="0" w:afterAutospacing="0" w:line="276" w:lineRule="auto"/>
        <w:ind w:left="567" w:firstLine="540"/>
        <w:jc w:val="both"/>
        <w:rPr>
          <w:color w:val="000000"/>
        </w:rPr>
      </w:pPr>
      <w:r w:rsidRPr="00533D20">
        <w:rPr>
          <w:color w:val="000000"/>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w:t>
      </w:r>
      <w:hyperlink r:id="rId28" w:anchor="dst1107" w:history="1">
        <w:r w:rsidRPr="00533D20">
          <w:rPr>
            <w:rStyle w:val="af2"/>
            <w:color w:val="1A0DAB"/>
          </w:rPr>
          <w:t>частями 4</w:t>
        </w:r>
      </w:hyperlink>
      <w:r w:rsidRPr="00533D20">
        <w:rPr>
          <w:color w:val="000000"/>
        </w:rPr>
        <w:t> - </w:t>
      </w:r>
      <w:hyperlink r:id="rId29" w:anchor="dst1110" w:history="1">
        <w:r w:rsidRPr="00533D20">
          <w:rPr>
            <w:rStyle w:val="af2"/>
            <w:color w:val="1A0DAB"/>
          </w:rPr>
          <w:t>6</w:t>
        </w:r>
      </w:hyperlink>
      <w:r w:rsidRPr="00533D20">
        <w:rPr>
          <w:color w:val="000000"/>
        </w:rPr>
        <w:t>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533D20" w:rsidRPr="00533D20" w:rsidRDefault="00533D20" w:rsidP="00533D20">
      <w:pPr>
        <w:pStyle w:val="af1"/>
        <w:shd w:val="clear" w:color="auto" w:fill="FFFFFF"/>
        <w:spacing w:before="124" w:beforeAutospacing="0" w:after="0" w:afterAutospacing="0" w:line="276" w:lineRule="auto"/>
        <w:ind w:left="567" w:firstLine="540"/>
        <w:jc w:val="both"/>
        <w:rPr>
          <w:color w:val="000000"/>
        </w:rPr>
      </w:pPr>
      <w:r w:rsidRPr="00533D20">
        <w:rPr>
          <w:color w:val="000000"/>
        </w:rPr>
        <w:t>3) с использованием единого портала государственных услуг;</w:t>
      </w:r>
    </w:p>
    <w:p w:rsidR="00533D20" w:rsidRPr="00533D20" w:rsidRDefault="00B83F84" w:rsidP="00533D20">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533D20" w:rsidRPr="00533D20">
        <w:rPr>
          <w:rFonts w:ascii="Times New Roman" w:hAnsi="Times New Roman" w:cs="Times New Roman"/>
          <w:sz w:val="24"/>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533D20" w:rsidRPr="00533D20" w:rsidRDefault="00533D20" w:rsidP="00533D20">
      <w:pPr>
        <w:ind w:left="567"/>
        <w:jc w:val="both"/>
        <w:rPr>
          <w:rFonts w:ascii="Times New Roman" w:hAnsi="Times New Roman" w:cs="Times New Roman"/>
          <w:sz w:val="24"/>
          <w:szCs w:val="24"/>
        </w:rPr>
      </w:pPr>
      <w:r w:rsidRPr="00533D20">
        <w:rPr>
          <w:rFonts w:ascii="Times New Roman" w:hAnsi="Times New Roman" w:cs="Times New Roman"/>
          <w:sz w:val="24"/>
          <w:szCs w:val="24"/>
        </w:rPr>
        <w:t>5) для застройщиков, наименования которых содержат слова "специализированный застройщик", наряду со способами, указанными в </w:t>
      </w:r>
      <w:hyperlink r:id="rId30" w:anchor="dst3744" w:history="1">
        <w:r w:rsidRPr="00533D20">
          <w:rPr>
            <w:rStyle w:val="af2"/>
            <w:rFonts w:ascii="Times New Roman" w:hAnsi="Times New Roman"/>
            <w:color w:val="1A0DAB"/>
            <w:sz w:val="24"/>
            <w:szCs w:val="24"/>
          </w:rPr>
          <w:t>пунктах 1</w:t>
        </w:r>
      </w:hyperlink>
      <w:r w:rsidRPr="00533D20">
        <w:rPr>
          <w:rFonts w:ascii="Times New Roman" w:hAnsi="Times New Roman" w:cs="Times New Roman"/>
          <w:sz w:val="24"/>
          <w:szCs w:val="24"/>
        </w:rPr>
        <w:t> - </w:t>
      </w:r>
      <w:hyperlink r:id="rId31" w:anchor="dst3747" w:history="1">
        <w:r w:rsidRPr="00533D20">
          <w:rPr>
            <w:rStyle w:val="af2"/>
            <w:rFonts w:ascii="Times New Roman" w:hAnsi="Times New Roman"/>
            <w:color w:val="1A0DAB"/>
            <w:sz w:val="24"/>
            <w:szCs w:val="24"/>
          </w:rPr>
          <w:t>4</w:t>
        </w:r>
      </w:hyperlink>
      <w:r w:rsidRPr="00533D20">
        <w:rPr>
          <w:rFonts w:ascii="Times New Roman" w:hAnsi="Times New Roman" w:cs="Times New Roman"/>
          <w:sz w:val="24"/>
          <w:szCs w:val="24"/>
        </w:rPr>
        <w:t> настоящей части с использованием единой информационной системы жилищного строительства, предусмотренной Федеральным </w:t>
      </w:r>
      <w:hyperlink r:id="rId32" w:history="1">
        <w:r w:rsidRPr="00533D20">
          <w:rPr>
            <w:rStyle w:val="af2"/>
            <w:rFonts w:ascii="Times New Roman" w:hAnsi="Times New Roman"/>
            <w:color w:val="1A0DAB"/>
            <w:sz w:val="24"/>
            <w:szCs w:val="24"/>
          </w:rPr>
          <w:t>законом</w:t>
        </w:r>
      </w:hyperlink>
      <w:r w:rsidRPr="00533D20">
        <w:rPr>
          <w:rFonts w:ascii="Times New Roman" w:hAnsi="Times New Roman" w:cs="Times New Roman"/>
          <w:sz w:val="24"/>
          <w:szCs w:val="24"/>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D686D" w:rsidRPr="00ED686D" w:rsidRDefault="00ED686D" w:rsidP="00ED686D">
      <w:pPr>
        <w:pStyle w:val="2"/>
        <w:ind w:left="567" w:right="245" w:firstLine="284"/>
        <w:jc w:val="center"/>
        <w:rPr>
          <w:sz w:val="24"/>
          <w:szCs w:val="24"/>
        </w:rPr>
      </w:pPr>
      <w:r w:rsidRPr="00ED686D">
        <w:rPr>
          <w:sz w:val="24"/>
          <w:szCs w:val="24"/>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w:t>
      </w:r>
    </w:p>
    <w:p w:rsidR="00ED686D" w:rsidRPr="00ED686D" w:rsidRDefault="00ED686D" w:rsidP="00ED686D">
      <w:pPr>
        <w:pStyle w:val="a7"/>
        <w:ind w:left="567" w:right="245" w:firstLine="284"/>
        <w:rPr>
          <w:sz w:val="24"/>
          <w:szCs w:val="24"/>
        </w:rPr>
      </w:pPr>
      <w:r w:rsidRPr="00ED686D">
        <w:rPr>
          <w:sz w:val="24"/>
          <w:szCs w:val="24"/>
        </w:rPr>
        <w:t>В случае строительства, реконструкции объекта капитального строительства, документами, необходимыми в соответствии с нормативными правовыми актами для предоставления государственной услуги, которые находятся в распоряжении Федеральной налоговой службы, Росреестра и которые представляются в МКУ «ОАиГ» МО «Улаганский район» заявителями, являются:</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выписка из государственного реестра юридических лиц;</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выписка из государственного реестра индивидуальных предпринимателей;</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выписка из Единого государственного реестра прав на недвижимое имущество и сделок с ним;</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градостроительный план земельного участка или, в случае выдачи разрешения на строительство линейного объекта, - реквизиты проекта планировки территории и проекта межевания территории;</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33" w:history="1">
        <w:r w:rsidRPr="00ED686D">
          <w:rPr>
            <w:rFonts w:ascii="Times New Roman" w:hAnsi="Times New Roman" w:cs="Times New Roman"/>
            <w:sz w:val="24"/>
            <w:szCs w:val="24"/>
          </w:rPr>
          <w:t>статьей 40</w:t>
        </w:r>
      </w:hyperlink>
      <w:r w:rsidRPr="00ED686D">
        <w:rPr>
          <w:rFonts w:ascii="Times New Roman" w:hAnsi="Times New Roman" w:cs="Times New Roman"/>
          <w:sz w:val="24"/>
          <w:szCs w:val="24"/>
        </w:rPr>
        <w:t xml:space="preserve"> Градостроительного кодекса).</w:t>
      </w:r>
    </w:p>
    <w:p w:rsidR="00ED686D" w:rsidRPr="00ED686D" w:rsidRDefault="00ED686D" w:rsidP="00ED686D">
      <w:pPr>
        <w:pStyle w:val="ConsPlusNormal0"/>
        <w:ind w:left="567" w:right="245" w:firstLine="284"/>
        <w:jc w:val="both"/>
        <w:rPr>
          <w:rStyle w:val="blk"/>
          <w:rFonts w:ascii="Times New Roman" w:hAnsi="Times New Roman" w:cs="Times New Roman"/>
          <w:sz w:val="24"/>
          <w:szCs w:val="24"/>
        </w:rPr>
      </w:pPr>
    </w:p>
    <w:p w:rsidR="00533D20" w:rsidRDefault="00ED686D" w:rsidP="00533D20">
      <w:pPr>
        <w:pStyle w:val="a7"/>
        <w:widowControl/>
        <w:numPr>
          <w:ilvl w:val="0"/>
          <w:numId w:val="9"/>
        </w:numPr>
        <w:adjustRightInd w:val="0"/>
        <w:ind w:left="567" w:right="245" w:firstLine="284"/>
        <w:contextualSpacing/>
        <w:jc w:val="center"/>
        <w:rPr>
          <w:rStyle w:val="blk"/>
          <w:sz w:val="24"/>
          <w:szCs w:val="24"/>
        </w:rPr>
      </w:pPr>
      <w:r w:rsidRPr="00ED686D">
        <w:rPr>
          <w:rStyle w:val="blk"/>
          <w:sz w:val="24"/>
          <w:szCs w:val="24"/>
        </w:rPr>
        <w:t>Выдача разрешения на строительство не требуется в случае:</w:t>
      </w:r>
      <w:bookmarkStart w:id="20" w:name="dst2917"/>
      <w:bookmarkEnd w:id="20"/>
    </w:p>
    <w:p w:rsidR="00533D20" w:rsidRPr="00533D20" w:rsidRDefault="00533D20" w:rsidP="00533D20">
      <w:pPr>
        <w:pStyle w:val="a7"/>
        <w:widowControl/>
        <w:adjustRightInd w:val="0"/>
        <w:spacing w:line="276" w:lineRule="auto"/>
        <w:ind w:left="567" w:right="245" w:firstLine="0"/>
        <w:contextualSpacing/>
        <w:jc w:val="center"/>
        <w:rPr>
          <w:sz w:val="24"/>
          <w:szCs w:val="24"/>
        </w:rPr>
      </w:pPr>
      <w:r w:rsidRPr="00533D20">
        <w:rPr>
          <w:color w:val="000000"/>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w:t>
      </w:r>
      <w:r>
        <w:rPr>
          <w:color w:val="000000"/>
          <w:sz w:val="24"/>
          <w:szCs w:val="24"/>
        </w:rPr>
        <w:t xml:space="preserve">троительства, </w:t>
      </w:r>
      <w:r w:rsidRPr="00533D20">
        <w:rPr>
          <w:color w:val="000000"/>
          <w:sz w:val="24"/>
          <w:szCs w:val="24"/>
        </w:rPr>
        <w:t>реконструкции на садовом земельном участке жилого дома, садового дома, хозяйственных построек, определенных в соответствии с </w:t>
      </w:r>
      <w:hyperlink r:id="rId34" w:anchor="dst100304" w:history="1">
        <w:r w:rsidRPr="00533D20">
          <w:rPr>
            <w:rStyle w:val="af2"/>
            <w:color w:val="1A0DAB"/>
            <w:sz w:val="24"/>
            <w:szCs w:val="24"/>
          </w:rPr>
          <w:t>законодательством</w:t>
        </w:r>
      </w:hyperlink>
      <w:r w:rsidRPr="00533D20">
        <w:rPr>
          <w:color w:val="000000"/>
          <w:sz w:val="24"/>
          <w:szCs w:val="24"/>
        </w:rPr>
        <w:t> в сфере садоводства и огородничества</w:t>
      </w:r>
    </w:p>
    <w:p w:rsidR="00533D20" w:rsidRPr="00533D20" w:rsidRDefault="00533D20" w:rsidP="00533D20">
      <w:pPr>
        <w:pStyle w:val="a7"/>
        <w:spacing w:line="276" w:lineRule="auto"/>
        <w:ind w:left="567" w:firstLine="0"/>
        <w:rPr>
          <w:sz w:val="24"/>
          <w:szCs w:val="24"/>
        </w:rPr>
      </w:pPr>
      <w:r w:rsidRPr="00533D20">
        <w:rPr>
          <w:sz w:val="24"/>
          <w:szCs w:val="24"/>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5" w:history="1">
        <w:r w:rsidRPr="00533D20">
          <w:rPr>
            <w:rStyle w:val="af2"/>
            <w:color w:val="1A0DAB"/>
            <w:sz w:val="24"/>
            <w:szCs w:val="24"/>
          </w:rPr>
          <w:t>законом</w:t>
        </w:r>
      </w:hyperlink>
      <w:r w:rsidRPr="00533D20">
        <w:rPr>
          <w:sz w:val="24"/>
          <w:szCs w:val="24"/>
        </w:rPr>
        <w:t xml:space="preserve"> от 30 декабря 2004 года N 214-ФЗ "Об участии в долевом строительстве многоквартирных домов и иных </w:t>
      </w:r>
      <w:r w:rsidRPr="00533D20">
        <w:rPr>
          <w:sz w:val="24"/>
          <w:szCs w:val="24"/>
        </w:rPr>
        <w:lastRenderedPageBreak/>
        <w:t>объектов недвижимости и о внесении изменений в некоторые законодательные акты Российской Федерации");</w:t>
      </w:r>
    </w:p>
    <w:p w:rsidR="00533D20" w:rsidRPr="00533D20" w:rsidRDefault="00533D20" w:rsidP="00533D20">
      <w:pPr>
        <w:pStyle w:val="a7"/>
        <w:spacing w:line="276" w:lineRule="auto"/>
        <w:ind w:left="567" w:firstLine="0"/>
        <w:rPr>
          <w:sz w:val="24"/>
          <w:szCs w:val="24"/>
        </w:rPr>
      </w:pPr>
      <w:r w:rsidRPr="00533D20">
        <w:rPr>
          <w:sz w:val="24"/>
          <w:szCs w:val="24"/>
        </w:rPr>
        <w:t>2) строительства, реконструкции объектов, не являющихся объектами капитального строительства;</w:t>
      </w:r>
    </w:p>
    <w:p w:rsidR="00533D20" w:rsidRPr="00533D20" w:rsidRDefault="00533D20" w:rsidP="00533D20">
      <w:pPr>
        <w:pStyle w:val="a7"/>
        <w:spacing w:line="276" w:lineRule="auto"/>
        <w:ind w:left="567" w:firstLine="0"/>
        <w:rPr>
          <w:sz w:val="24"/>
          <w:szCs w:val="24"/>
        </w:rPr>
      </w:pPr>
      <w:r w:rsidRPr="00533D20">
        <w:rPr>
          <w:sz w:val="24"/>
          <w:szCs w:val="24"/>
        </w:rPr>
        <w:t>3) строительства на земельном участке строений и сооружений </w:t>
      </w:r>
      <w:hyperlink r:id="rId36" w:anchor="dst100003" w:history="1">
        <w:r w:rsidRPr="00533D20">
          <w:rPr>
            <w:rStyle w:val="af2"/>
            <w:color w:val="1A0DAB"/>
            <w:sz w:val="24"/>
            <w:szCs w:val="24"/>
          </w:rPr>
          <w:t>вспомогательного</w:t>
        </w:r>
      </w:hyperlink>
      <w:r w:rsidRPr="00533D20">
        <w:rPr>
          <w:sz w:val="24"/>
          <w:szCs w:val="24"/>
        </w:rPr>
        <w:t> использования;</w:t>
      </w:r>
    </w:p>
    <w:p w:rsidR="00533D20" w:rsidRPr="00533D20" w:rsidRDefault="00533D20" w:rsidP="00533D20">
      <w:pPr>
        <w:pStyle w:val="a7"/>
        <w:spacing w:line="276" w:lineRule="auto"/>
        <w:ind w:left="567" w:firstLine="0"/>
        <w:rPr>
          <w:sz w:val="24"/>
          <w:szCs w:val="24"/>
        </w:rPr>
      </w:pPr>
      <w:r w:rsidRPr="00533D20">
        <w:rPr>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33D20" w:rsidRPr="00533D20" w:rsidRDefault="00533D20" w:rsidP="00533D20">
      <w:pPr>
        <w:pStyle w:val="a7"/>
        <w:spacing w:line="276" w:lineRule="auto"/>
        <w:ind w:left="567" w:firstLine="0"/>
        <w:rPr>
          <w:sz w:val="24"/>
          <w:szCs w:val="24"/>
        </w:rPr>
      </w:pPr>
      <w:r w:rsidRPr="00533D20">
        <w:rPr>
          <w:sz w:val="24"/>
          <w:szCs w:val="24"/>
        </w:rPr>
        <w:t>4.1) капитального ремонта объектов капитального строительства, в том числе в случае, указанном в </w:t>
      </w:r>
      <w:hyperlink r:id="rId37" w:anchor="dst3805" w:history="1">
        <w:r w:rsidRPr="00533D20">
          <w:rPr>
            <w:rStyle w:val="af2"/>
            <w:color w:val="1A0DAB"/>
            <w:sz w:val="24"/>
            <w:szCs w:val="24"/>
          </w:rPr>
          <w:t>части 11 статьи 52</w:t>
        </w:r>
      </w:hyperlink>
      <w:r w:rsidRPr="00533D20">
        <w:rPr>
          <w:sz w:val="24"/>
          <w:szCs w:val="24"/>
        </w:rPr>
        <w:t> настоящего Кодекса;</w:t>
      </w:r>
    </w:p>
    <w:p w:rsidR="00533D20" w:rsidRPr="00533D20" w:rsidRDefault="00533D20" w:rsidP="00533D20">
      <w:pPr>
        <w:pStyle w:val="a7"/>
        <w:spacing w:line="276" w:lineRule="auto"/>
        <w:ind w:left="567" w:firstLine="0"/>
        <w:rPr>
          <w:sz w:val="24"/>
          <w:szCs w:val="24"/>
        </w:rPr>
      </w:pPr>
      <w:r w:rsidRPr="00533D20">
        <w:rPr>
          <w:sz w:val="24"/>
          <w:szCs w:val="24"/>
        </w:rPr>
        <w:t>4.2) строительства, реконструкции буровых скважин, предусмотренных подготовленными, согласованными и утвержденными в соответствии с </w:t>
      </w:r>
      <w:hyperlink r:id="rId38" w:anchor="dst100712" w:history="1">
        <w:r w:rsidRPr="00533D20">
          <w:rPr>
            <w:rStyle w:val="af2"/>
            <w:color w:val="1A0DAB"/>
            <w:sz w:val="24"/>
            <w:szCs w:val="24"/>
          </w:rPr>
          <w:t>законодательством</w:t>
        </w:r>
      </w:hyperlink>
      <w:r w:rsidRPr="00533D20">
        <w:rPr>
          <w:sz w:val="24"/>
          <w:szCs w:val="24"/>
        </w:rPr>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33D20" w:rsidRPr="00533D20" w:rsidRDefault="00533D20" w:rsidP="00533D20">
      <w:pPr>
        <w:pStyle w:val="a7"/>
        <w:spacing w:line="276" w:lineRule="auto"/>
        <w:ind w:left="567" w:firstLine="0"/>
        <w:rPr>
          <w:sz w:val="24"/>
          <w:szCs w:val="24"/>
        </w:rPr>
      </w:pPr>
      <w:r w:rsidRPr="00533D20">
        <w:rPr>
          <w:sz w:val="24"/>
          <w:szCs w:val="24"/>
        </w:rPr>
        <w:t>4.3) строительства, реконструкции посольств, консульств и представительств Российской Федерации за рубежом;</w:t>
      </w:r>
    </w:p>
    <w:p w:rsidR="00533D20" w:rsidRPr="00533D20" w:rsidRDefault="00533D20" w:rsidP="00533D20">
      <w:pPr>
        <w:pStyle w:val="a7"/>
        <w:spacing w:line="276" w:lineRule="auto"/>
        <w:ind w:left="567" w:firstLine="0"/>
        <w:rPr>
          <w:sz w:val="24"/>
          <w:szCs w:val="24"/>
        </w:rPr>
      </w:pPr>
      <w:r w:rsidRPr="00533D20">
        <w:rPr>
          <w:sz w:val="24"/>
          <w:szCs w:val="24"/>
        </w:rPr>
        <w:t>4.4) строительства, реконструкции объектов, предназначенных для транспортировки природного газа под давлением до 1,2 мегапаскаля включительно;</w:t>
      </w:r>
    </w:p>
    <w:p w:rsidR="00533D20" w:rsidRPr="00533D20" w:rsidRDefault="00533D20" w:rsidP="00533D20">
      <w:pPr>
        <w:pStyle w:val="a7"/>
        <w:spacing w:line="276" w:lineRule="auto"/>
        <w:ind w:left="567" w:firstLine="0"/>
        <w:rPr>
          <w:sz w:val="24"/>
          <w:szCs w:val="24"/>
        </w:rPr>
      </w:pPr>
      <w:r w:rsidRPr="00533D20">
        <w:rPr>
          <w:sz w:val="24"/>
          <w:szCs w:val="24"/>
        </w:rPr>
        <w:t>4.5) размещения антенных опор (мачт и башен) высотой до 50 метров, предназначенных для размещения средств связи;</w:t>
      </w:r>
    </w:p>
    <w:p w:rsidR="00533D20" w:rsidRPr="00533D20" w:rsidRDefault="00533D20" w:rsidP="00533D20">
      <w:pPr>
        <w:pStyle w:val="a7"/>
        <w:spacing w:line="276" w:lineRule="auto"/>
        <w:ind w:left="567" w:firstLine="0"/>
        <w:rPr>
          <w:sz w:val="24"/>
          <w:szCs w:val="24"/>
        </w:rPr>
      </w:pPr>
      <w:r w:rsidRPr="00533D20">
        <w:rPr>
          <w:sz w:val="24"/>
          <w:szCs w:val="24"/>
        </w:rPr>
        <w:t>5) </w:t>
      </w:r>
      <w:hyperlink r:id="rId39" w:anchor="dst100025" w:history="1">
        <w:r w:rsidRPr="00533D20">
          <w:rPr>
            <w:rStyle w:val="af2"/>
            <w:color w:val="1A0DAB"/>
            <w:sz w:val="24"/>
            <w:szCs w:val="24"/>
          </w:rPr>
          <w:t>иных</w:t>
        </w:r>
      </w:hyperlink>
      <w:r w:rsidRPr="00533D20">
        <w:rPr>
          <w:sz w:val="24"/>
          <w:szCs w:val="24"/>
        </w:rPr>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D686D" w:rsidRPr="00ED686D" w:rsidRDefault="00ED686D" w:rsidP="00ED686D">
      <w:pPr>
        <w:shd w:val="clear" w:color="auto" w:fill="FFFFFF"/>
        <w:spacing w:line="290" w:lineRule="atLeast"/>
        <w:ind w:left="567" w:right="245" w:firstLine="284"/>
        <w:jc w:val="both"/>
        <w:rPr>
          <w:rFonts w:ascii="Times New Roman" w:hAnsi="Times New Roman" w:cs="Times New Roman"/>
          <w:sz w:val="24"/>
          <w:szCs w:val="24"/>
        </w:rPr>
      </w:pPr>
    </w:p>
    <w:p w:rsidR="00ED686D" w:rsidRPr="00ED686D" w:rsidRDefault="00ED686D" w:rsidP="00ED686D">
      <w:pPr>
        <w:pStyle w:val="a7"/>
        <w:widowControl/>
        <w:numPr>
          <w:ilvl w:val="0"/>
          <w:numId w:val="9"/>
        </w:numPr>
        <w:adjustRightInd w:val="0"/>
        <w:ind w:left="567" w:right="245" w:firstLine="284"/>
        <w:contextualSpacing/>
        <w:jc w:val="center"/>
        <w:rPr>
          <w:sz w:val="24"/>
          <w:szCs w:val="24"/>
        </w:rPr>
      </w:pPr>
      <w:r w:rsidRPr="00ED686D">
        <w:rPr>
          <w:sz w:val="24"/>
          <w:szCs w:val="24"/>
        </w:rPr>
        <w:t>МКУ «ОАиГ» не вправе требовать от заявителя:</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1" w:name="dst36"/>
      <w:bookmarkEnd w:id="21"/>
      <w:r w:rsidRPr="00ED686D">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2" w:name="dst159"/>
      <w:bookmarkEnd w:id="22"/>
      <w:r w:rsidRPr="00ED686D">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0" w:anchor="dst100010" w:history="1">
        <w:r w:rsidRPr="00ED686D">
          <w:rPr>
            <w:rStyle w:val="af2"/>
            <w:rFonts w:ascii="Times New Roman" w:hAnsi="Times New Roman"/>
            <w:sz w:val="24"/>
            <w:szCs w:val="24"/>
          </w:rPr>
          <w:t>частью 1 статьи 1</w:t>
        </w:r>
      </w:hyperlink>
      <w:r w:rsidRPr="00ED686D">
        <w:rPr>
          <w:rFonts w:ascii="Times New Roman" w:hAnsi="Times New Roman" w:cs="Times New Roman"/>
          <w:sz w:val="24"/>
          <w:szCs w:val="24"/>
        </w:rPr>
        <w:t>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1" w:anchor="dst43" w:history="1">
        <w:r w:rsidRPr="00ED686D">
          <w:rPr>
            <w:rStyle w:val="af2"/>
            <w:rFonts w:ascii="Times New Roman" w:hAnsi="Times New Roman"/>
            <w:sz w:val="24"/>
            <w:szCs w:val="24"/>
          </w:rPr>
          <w:t>частью 6</w:t>
        </w:r>
      </w:hyperlink>
      <w:r w:rsidRPr="00ED686D">
        <w:rPr>
          <w:rFonts w:ascii="Times New Roman" w:hAnsi="Times New Roman" w:cs="Times New Roman"/>
          <w:sz w:val="24"/>
          <w:szCs w:val="24"/>
        </w:rPr>
        <w:t>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3" w:name="dst38"/>
      <w:bookmarkEnd w:id="23"/>
      <w:r w:rsidRPr="00ED686D">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2" w:anchor="dst100056" w:history="1">
        <w:r w:rsidRPr="00ED686D">
          <w:rPr>
            <w:rStyle w:val="af2"/>
            <w:rFonts w:ascii="Times New Roman" w:hAnsi="Times New Roman"/>
            <w:sz w:val="24"/>
            <w:szCs w:val="24"/>
          </w:rPr>
          <w:t>части 1 статьи 9</w:t>
        </w:r>
      </w:hyperlink>
      <w:r w:rsidRPr="00ED686D">
        <w:rPr>
          <w:rFonts w:ascii="Times New Roman" w:hAnsi="Times New Roman" w:cs="Times New Roman"/>
          <w:sz w:val="24"/>
          <w:szCs w:val="24"/>
        </w:rPr>
        <w:t xml:space="preserve"> настоящего Федерального закона;</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4" w:name="dst290"/>
      <w:bookmarkEnd w:id="24"/>
      <w:r w:rsidRPr="00ED686D">
        <w:rPr>
          <w:rFonts w:ascii="Times New Roman" w:hAnsi="Times New Roman" w:cs="Times New Roman"/>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ED686D">
        <w:rPr>
          <w:rFonts w:ascii="Times New Roman" w:hAnsi="Times New Roman" w:cs="Times New Roman"/>
          <w:sz w:val="24"/>
          <w:szCs w:val="24"/>
        </w:rPr>
        <w:lastRenderedPageBreak/>
        <w:t>государственной или муниципальной услуги, либо в предоставлении государственной или муниципальной услуги, за исключением следующих случаев:</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5" w:name="dst291"/>
      <w:bookmarkEnd w:id="25"/>
      <w:r w:rsidRPr="00ED686D">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6" w:name="dst292"/>
      <w:bookmarkEnd w:id="26"/>
      <w:r w:rsidRPr="00ED686D">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ED686D" w:rsidRPr="00ED686D" w:rsidRDefault="00ED686D" w:rsidP="00ED686D">
      <w:pPr>
        <w:shd w:val="clear" w:color="auto" w:fill="FFFFFF"/>
        <w:ind w:left="567" w:right="245" w:firstLine="284"/>
        <w:jc w:val="both"/>
        <w:rPr>
          <w:rFonts w:ascii="Times New Roman" w:hAnsi="Times New Roman" w:cs="Times New Roman"/>
          <w:sz w:val="24"/>
          <w:szCs w:val="24"/>
        </w:rPr>
      </w:pPr>
      <w:bookmarkStart w:id="27" w:name="dst293"/>
      <w:bookmarkEnd w:id="27"/>
      <w:r w:rsidRPr="00ED686D">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ED686D" w:rsidRDefault="00ED686D" w:rsidP="00ED686D">
      <w:pPr>
        <w:shd w:val="clear" w:color="auto" w:fill="FFFFFF"/>
        <w:ind w:left="567" w:right="245" w:firstLine="284"/>
        <w:jc w:val="both"/>
        <w:rPr>
          <w:rFonts w:ascii="Times New Roman" w:hAnsi="Times New Roman" w:cs="Times New Roman"/>
          <w:sz w:val="24"/>
          <w:szCs w:val="24"/>
        </w:rPr>
      </w:pPr>
      <w:bookmarkStart w:id="28" w:name="dst294"/>
      <w:bookmarkEnd w:id="28"/>
      <w:r w:rsidRPr="00ED686D">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43" w:anchor="dst100352" w:history="1">
        <w:r w:rsidRPr="00ED686D">
          <w:rPr>
            <w:rStyle w:val="af2"/>
            <w:rFonts w:ascii="Times New Roman" w:hAnsi="Times New Roman"/>
            <w:sz w:val="24"/>
            <w:szCs w:val="24"/>
          </w:rPr>
          <w:t>частью 1.1 статьи 16</w:t>
        </w:r>
      </w:hyperlink>
      <w:r w:rsidRPr="00ED686D">
        <w:rPr>
          <w:rFonts w:ascii="Times New Roman" w:hAnsi="Times New Roman" w:cs="Times New Roman"/>
          <w:sz w:val="24"/>
          <w:szCs w:val="24"/>
        </w:rPr>
        <w:t xml:space="preserve">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44" w:anchor="dst100352" w:history="1">
        <w:r w:rsidRPr="00ED686D">
          <w:rPr>
            <w:rStyle w:val="af2"/>
            <w:rFonts w:ascii="Times New Roman" w:hAnsi="Times New Roman"/>
            <w:sz w:val="24"/>
            <w:szCs w:val="24"/>
          </w:rPr>
          <w:t>частью 1.1 статьи 16</w:t>
        </w:r>
      </w:hyperlink>
      <w:r w:rsidRPr="00ED686D">
        <w:rPr>
          <w:rFonts w:ascii="Times New Roman" w:hAnsi="Times New Roman" w:cs="Times New Roman"/>
          <w:sz w:val="24"/>
          <w:szCs w:val="24"/>
        </w:rPr>
        <w:t> настоящего Федерального закона, уведомляется заявитель, а также приносятся извинения за доставленные неудобства.</w:t>
      </w:r>
    </w:p>
    <w:p w:rsidR="006A01B7" w:rsidRPr="00ED686D" w:rsidRDefault="006A01B7" w:rsidP="00ED686D">
      <w:pPr>
        <w:shd w:val="clear" w:color="auto" w:fill="FFFFFF"/>
        <w:ind w:left="567" w:right="245" w:firstLine="284"/>
        <w:jc w:val="both"/>
        <w:rPr>
          <w:rFonts w:ascii="Times New Roman" w:hAnsi="Times New Roman" w:cs="Times New Roman"/>
          <w:sz w:val="24"/>
          <w:szCs w:val="24"/>
        </w:rPr>
      </w:pPr>
      <w:r>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D686D" w:rsidRPr="00ED686D" w:rsidRDefault="00ED686D" w:rsidP="00ED686D">
      <w:pPr>
        <w:pStyle w:val="a7"/>
        <w:ind w:left="567" w:right="245" w:firstLine="284"/>
        <w:rPr>
          <w:sz w:val="24"/>
          <w:szCs w:val="24"/>
        </w:rPr>
      </w:pPr>
      <w:r w:rsidRPr="00ED686D">
        <w:rPr>
          <w:sz w:val="24"/>
          <w:szCs w:val="24"/>
        </w:rPr>
        <w:t xml:space="preserve">За заявителем остается право по собственной инициативе предоставить документы, необходимые в соответствии с нормативными правовыми актами для предоставления муниципальной услуги из данного перечня. </w:t>
      </w:r>
    </w:p>
    <w:p w:rsidR="00ED686D" w:rsidRPr="00ED686D" w:rsidRDefault="006A01B7" w:rsidP="00ED686D">
      <w:pPr>
        <w:pStyle w:val="a7"/>
        <w:ind w:left="567" w:right="245" w:firstLine="284"/>
        <w:rPr>
          <w:sz w:val="24"/>
          <w:szCs w:val="24"/>
        </w:rPr>
      </w:pPr>
      <w:r>
        <w:rPr>
          <w:sz w:val="24"/>
          <w:szCs w:val="24"/>
        </w:rPr>
        <w:t xml:space="preserve">9.1 в целях предоставления государственных и муниципальных услуг установление </w:t>
      </w:r>
      <w:r w:rsidR="000D4183">
        <w:rPr>
          <w:sz w:val="24"/>
          <w:szCs w:val="24"/>
        </w:rPr>
        <w:t>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27.07.2006 года №149-ФЗ "Об информации, информационных технологиях и о защите информации".</w:t>
      </w:r>
    </w:p>
    <w:p w:rsidR="00ED686D" w:rsidRPr="00ED686D" w:rsidRDefault="00ED686D" w:rsidP="00ED686D">
      <w:pPr>
        <w:pStyle w:val="a7"/>
        <w:ind w:left="567" w:right="245" w:firstLine="284"/>
        <w:jc w:val="center"/>
        <w:rPr>
          <w:sz w:val="24"/>
          <w:szCs w:val="24"/>
        </w:rPr>
      </w:pPr>
      <w:r w:rsidRPr="00ED686D">
        <w:rPr>
          <w:sz w:val="24"/>
          <w:szCs w:val="24"/>
        </w:rPr>
        <w:t>10. Исчерпывающий перечень оснований для отказа в приеме документов, необходимых для предоставления муниципальной услуги</w:t>
      </w:r>
    </w:p>
    <w:p w:rsidR="00ED686D" w:rsidRPr="00ED686D" w:rsidRDefault="00ED686D" w:rsidP="00ED686D">
      <w:pPr>
        <w:pStyle w:val="a7"/>
        <w:tabs>
          <w:tab w:val="left" w:pos="-360"/>
          <w:tab w:val="left" w:pos="180"/>
        </w:tabs>
        <w:ind w:left="567" w:right="245" w:firstLine="284"/>
        <w:rPr>
          <w:sz w:val="24"/>
          <w:szCs w:val="24"/>
        </w:rPr>
      </w:pPr>
      <w:r w:rsidRPr="00ED686D">
        <w:rPr>
          <w:sz w:val="24"/>
          <w:szCs w:val="24"/>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ED686D" w:rsidRPr="00ED686D" w:rsidRDefault="00ED686D" w:rsidP="00ED686D">
      <w:pPr>
        <w:pStyle w:val="a7"/>
        <w:ind w:left="567" w:right="245" w:firstLine="284"/>
        <w:jc w:val="center"/>
        <w:rPr>
          <w:sz w:val="24"/>
          <w:szCs w:val="24"/>
        </w:rPr>
      </w:pPr>
    </w:p>
    <w:p w:rsidR="00ED686D" w:rsidRPr="00ED686D" w:rsidRDefault="00ED686D" w:rsidP="00ED686D">
      <w:pPr>
        <w:pStyle w:val="a7"/>
        <w:ind w:left="567" w:right="245" w:firstLine="284"/>
        <w:jc w:val="center"/>
        <w:rPr>
          <w:sz w:val="24"/>
          <w:szCs w:val="24"/>
        </w:rPr>
      </w:pPr>
      <w:r w:rsidRPr="00ED686D">
        <w:rPr>
          <w:sz w:val="24"/>
          <w:szCs w:val="24"/>
        </w:rPr>
        <w:lastRenderedPageBreak/>
        <w:t>11. Исчерпывающий перечень оснований для отказа или приостановления предоставления муниципальной услуги</w:t>
      </w:r>
    </w:p>
    <w:p w:rsidR="00ED686D" w:rsidRPr="00ED686D" w:rsidRDefault="00ED686D" w:rsidP="00ED686D">
      <w:pPr>
        <w:pStyle w:val="a7"/>
        <w:tabs>
          <w:tab w:val="left" w:pos="-360"/>
          <w:tab w:val="left" w:pos="180"/>
        </w:tabs>
        <w:ind w:left="567" w:right="245" w:firstLine="284"/>
        <w:rPr>
          <w:sz w:val="24"/>
          <w:szCs w:val="24"/>
        </w:rPr>
      </w:pPr>
      <w:r w:rsidRPr="00ED686D">
        <w:rPr>
          <w:sz w:val="24"/>
          <w:szCs w:val="24"/>
        </w:rPr>
        <w:t>Предоставление муниципальной услуги не может быть приостановлено. Заявителю может быть отказано в предоставлении муниципальной услуги по следующим основаниям:</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с заявлением обратилось ненадлежащее лицо;</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отсутствие документов, предусмотренных </w:t>
      </w:r>
      <w:hyperlink r:id="rId45" w:history="1">
        <w:r w:rsidRPr="00ED686D">
          <w:rPr>
            <w:rFonts w:ascii="Times New Roman" w:hAnsi="Times New Roman" w:cs="Times New Roman"/>
            <w:sz w:val="24"/>
            <w:szCs w:val="24"/>
          </w:rPr>
          <w:t>ч. 7</w:t>
        </w:r>
      </w:hyperlink>
      <w:r w:rsidRPr="00ED686D">
        <w:rPr>
          <w:rFonts w:ascii="Times New Roman" w:hAnsi="Times New Roman" w:cs="Times New Roman"/>
          <w:sz w:val="24"/>
          <w:szCs w:val="24"/>
        </w:rPr>
        <w:t xml:space="preserve">, </w:t>
      </w:r>
      <w:hyperlink r:id="rId46" w:history="1">
        <w:r w:rsidRPr="00ED686D">
          <w:rPr>
            <w:rFonts w:ascii="Times New Roman" w:hAnsi="Times New Roman" w:cs="Times New Roman"/>
            <w:sz w:val="24"/>
            <w:szCs w:val="24"/>
          </w:rPr>
          <w:t>ч. 9 ст. 51</w:t>
        </w:r>
      </w:hyperlink>
      <w:r w:rsidRPr="00ED686D">
        <w:rPr>
          <w:rFonts w:ascii="Times New Roman" w:hAnsi="Times New Roman" w:cs="Times New Roman"/>
          <w:sz w:val="24"/>
          <w:szCs w:val="24"/>
        </w:rPr>
        <w:t xml:space="preserve"> Градостроительного кодекса Российской Федерации и перечисленных в </w:t>
      </w:r>
      <w:hyperlink w:anchor="Par94" w:history="1">
        <w:r w:rsidRPr="00ED686D">
          <w:rPr>
            <w:rFonts w:ascii="Times New Roman" w:hAnsi="Times New Roman" w:cs="Times New Roman"/>
            <w:sz w:val="24"/>
            <w:szCs w:val="24"/>
          </w:rPr>
          <w:t>пунктах 9</w:t>
        </w:r>
      </w:hyperlink>
      <w:r w:rsidRPr="00ED686D">
        <w:rPr>
          <w:rFonts w:ascii="Times New Roman" w:hAnsi="Times New Roman" w:cs="Times New Roman"/>
          <w:sz w:val="24"/>
          <w:szCs w:val="24"/>
        </w:rPr>
        <w:t>,10 настоящего Регламента;</w:t>
      </w:r>
    </w:p>
    <w:p w:rsidR="00ED686D" w:rsidRPr="00ED686D" w:rsidRDefault="00ED686D" w:rsidP="00ED686D">
      <w:pPr>
        <w:pStyle w:val="ConsPlusNormal0"/>
        <w:numPr>
          <w:ilvl w:val="0"/>
          <w:numId w:val="8"/>
        </w:numPr>
        <w:ind w:left="567" w:right="245" w:firstLine="284"/>
        <w:jc w:val="both"/>
        <w:rPr>
          <w:rFonts w:ascii="Times New Roman" w:hAnsi="Times New Roman" w:cs="Times New Roman"/>
          <w:sz w:val="24"/>
          <w:szCs w:val="24"/>
        </w:rPr>
      </w:pPr>
      <w:r w:rsidRPr="00ED686D">
        <w:rPr>
          <w:rFonts w:ascii="Times New Roman" w:hAnsi="Times New Roman" w:cs="Times New Roman"/>
          <w:color w:val="000000"/>
          <w:sz w:val="24"/>
          <w:szCs w:val="24"/>
          <w:shd w:val="clear" w:color="auto" w:fill="FFFFFF"/>
        </w:rPr>
        <w:t>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w:t>
      </w:r>
      <w:r w:rsidRPr="00ED686D">
        <w:rPr>
          <w:rFonts w:ascii="Times New Roman" w:hAnsi="Times New Roman" w:cs="Times New Roman"/>
          <w:sz w:val="24"/>
          <w:szCs w:val="24"/>
        </w:rPr>
        <w:t>.</w:t>
      </w:r>
    </w:p>
    <w:p w:rsidR="00ED686D" w:rsidRPr="00ED686D" w:rsidRDefault="00ED686D" w:rsidP="00ED686D">
      <w:pPr>
        <w:pStyle w:val="a7"/>
        <w:ind w:left="567" w:right="245" w:firstLine="284"/>
        <w:rPr>
          <w:sz w:val="24"/>
          <w:szCs w:val="24"/>
        </w:rPr>
      </w:pPr>
    </w:p>
    <w:p w:rsidR="00ED686D" w:rsidRPr="00ED686D" w:rsidRDefault="00ED686D" w:rsidP="00ED686D">
      <w:pPr>
        <w:widowControl w:val="0"/>
        <w:suppressAutoHyphens/>
        <w:autoSpaceDE w:val="0"/>
        <w:ind w:left="567" w:right="245" w:firstLine="284"/>
        <w:jc w:val="center"/>
        <w:rPr>
          <w:rFonts w:ascii="Times New Roman" w:hAnsi="Times New Roman" w:cs="Times New Roman"/>
          <w:sz w:val="24"/>
          <w:szCs w:val="24"/>
        </w:rPr>
      </w:pPr>
      <w:r w:rsidRPr="00ED686D">
        <w:rPr>
          <w:rFonts w:ascii="Times New Roman" w:hAnsi="Times New Roman" w:cs="Times New Roman"/>
          <w:sz w:val="24"/>
          <w:szCs w:val="24"/>
        </w:rPr>
        <w:t>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предоставление положительного заключения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47" w:history="1">
        <w:r w:rsidRPr="00ED686D">
          <w:rPr>
            <w:rFonts w:ascii="Times New Roman" w:hAnsi="Times New Roman" w:cs="Times New Roman"/>
            <w:sz w:val="24"/>
            <w:szCs w:val="24"/>
          </w:rPr>
          <w:t>частью 12.1 статьи 48</w:t>
        </w:r>
      </w:hyperlink>
      <w:r w:rsidRPr="00ED686D">
        <w:rPr>
          <w:rFonts w:ascii="Times New Roman" w:hAnsi="Times New Roman" w:cs="Times New Roman"/>
          <w:sz w:val="24"/>
          <w:szCs w:val="24"/>
        </w:rPr>
        <w:t xml:space="preserve"> Градостроительного кодекса Российской Федерации), если такая проектная документация подлежит экспертизе в соответствии со </w:t>
      </w:r>
      <w:hyperlink r:id="rId48" w:history="1">
        <w:r w:rsidRPr="00ED686D">
          <w:rPr>
            <w:rFonts w:ascii="Times New Roman" w:hAnsi="Times New Roman" w:cs="Times New Roman"/>
            <w:sz w:val="24"/>
            <w:szCs w:val="24"/>
          </w:rPr>
          <w:t>статьей 49</w:t>
        </w:r>
      </w:hyperlink>
      <w:r w:rsidRPr="00ED686D">
        <w:rPr>
          <w:rFonts w:ascii="Times New Roman" w:hAnsi="Times New Roman" w:cs="Times New Roman"/>
          <w:sz w:val="24"/>
          <w:szCs w:val="24"/>
        </w:rPr>
        <w:t xml:space="preserve"> Градостроительного кодекса Российской Федерации</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предоставление положительного заключения государственной экспертизы проектной документации в случаях, предусмотренных </w:t>
      </w:r>
      <w:hyperlink r:id="rId49" w:history="1">
        <w:r w:rsidRPr="00ED686D">
          <w:rPr>
            <w:rFonts w:ascii="Times New Roman" w:hAnsi="Times New Roman" w:cs="Times New Roman"/>
            <w:sz w:val="24"/>
            <w:szCs w:val="24"/>
          </w:rPr>
          <w:t>частью 3.4 статьи 49</w:t>
        </w:r>
      </w:hyperlink>
      <w:r w:rsidRPr="00ED686D">
        <w:rPr>
          <w:rFonts w:ascii="Times New Roman" w:hAnsi="Times New Roman" w:cs="Times New Roman"/>
          <w:sz w:val="24"/>
          <w:szCs w:val="24"/>
        </w:rPr>
        <w:t xml:space="preserve"> Градостроительного кодекса Российской Федерации</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предоставление положительного заключения государственной экологической экспертизы проектной документации в случаях, предусмотренных </w:t>
      </w:r>
      <w:hyperlink r:id="rId50" w:history="1">
        <w:r w:rsidRPr="00ED686D">
          <w:rPr>
            <w:rFonts w:ascii="Times New Roman" w:hAnsi="Times New Roman" w:cs="Times New Roman"/>
            <w:sz w:val="24"/>
            <w:szCs w:val="24"/>
          </w:rPr>
          <w:t>частью 6 статьи 49</w:t>
        </w:r>
      </w:hyperlink>
      <w:r w:rsidRPr="00ED686D">
        <w:rPr>
          <w:rFonts w:ascii="Times New Roman" w:hAnsi="Times New Roman" w:cs="Times New Roman"/>
          <w:sz w:val="24"/>
          <w:szCs w:val="24"/>
        </w:rPr>
        <w:t xml:space="preserve"> Градостроительного кодекса Российской Федерации;</w:t>
      </w:r>
    </w:p>
    <w:p w:rsidR="00ED686D" w:rsidRPr="00ED686D" w:rsidRDefault="00ED686D" w:rsidP="00ED686D">
      <w:pPr>
        <w:pStyle w:val="ConsPlusNormal0"/>
        <w:widowControl/>
        <w:numPr>
          <w:ilvl w:val="0"/>
          <w:numId w:val="7"/>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предоставление копии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pStyle w:val="a7"/>
        <w:ind w:left="567" w:right="245" w:firstLine="284"/>
        <w:jc w:val="center"/>
        <w:rPr>
          <w:sz w:val="24"/>
          <w:szCs w:val="24"/>
        </w:rPr>
      </w:pPr>
      <w:r w:rsidRPr="00ED686D">
        <w:rPr>
          <w:sz w:val="24"/>
          <w:szCs w:val="24"/>
        </w:rPr>
        <w:t>13. Порядок, размер и основания взимания государственной пошлины или иной платы, взимаемой за предоставление муниципальной услуги</w:t>
      </w:r>
    </w:p>
    <w:p w:rsidR="00ED686D" w:rsidRPr="00ED686D" w:rsidRDefault="00ED686D" w:rsidP="00ED686D">
      <w:pPr>
        <w:pStyle w:val="a7"/>
        <w:ind w:left="567" w:right="245" w:firstLine="284"/>
        <w:rPr>
          <w:sz w:val="24"/>
          <w:szCs w:val="24"/>
        </w:rPr>
      </w:pPr>
      <w:r w:rsidRPr="00ED686D">
        <w:rPr>
          <w:sz w:val="24"/>
          <w:szCs w:val="24"/>
        </w:rPr>
        <w:t>Плата за предоставление муниципальной услуги в соответствии с действующим законодательством Российской Федерации не предусмотрена.</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p>
    <w:p w:rsidR="00ED686D" w:rsidRPr="00ED686D" w:rsidRDefault="00ED686D" w:rsidP="00ED686D">
      <w:pPr>
        <w:pStyle w:val="a7"/>
        <w:ind w:left="567" w:right="245" w:firstLine="284"/>
        <w:jc w:val="center"/>
        <w:rPr>
          <w:sz w:val="24"/>
          <w:szCs w:val="24"/>
        </w:rPr>
      </w:pPr>
      <w:r w:rsidRPr="00ED686D">
        <w:rPr>
          <w:sz w:val="24"/>
          <w:szCs w:val="24"/>
        </w:rPr>
        <w:t>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D686D" w:rsidRPr="00ED686D" w:rsidRDefault="00ED686D" w:rsidP="00ED686D">
      <w:p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Порядок, размер и основания взимания платы определены пунктом 2 Постановления Правительства РФ от 05.03.2007 № 145 «О порядке организации и проведения государственной экспертизы проектной документации и результатов инженерных изысканий»</w:t>
      </w: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pStyle w:val="a7"/>
        <w:ind w:left="567" w:right="245" w:firstLine="284"/>
        <w:jc w:val="center"/>
        <w:rPr>
          <w:sz w:val="24"/>
          <w:szCs w:val="24"/>
        </w:rPr>
      </w:pPr>
      <w:r w:rsidRPr="00ED686D">
        <w:rPr>
          <w:sz w:val="24"/>
          <w:szCs w:val="24"/>
        </w:rPr>
        <w:t>15.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D686D" w:rsidRPr="00ED686D" w:rsidRDefault="00ED686D" w:rsidP="00ED686D">
      <w:pPr>
        <w:pStyle w:val="a7"/>
        <w:ind w:left="567" w:right="245" w:firstLine="284"/>
        <w:rPr>
          <w:sz w:val="24"/>
          <w:szCs w:val="24"/>
        </w:rPr>
      </w:pPr>
      <w:r w:rsidRPr="00ED686D">
        <w:rPr>
          <w:sz w:val="24"/>
          <w:szCs w:val="24"/>
        </w:rPr>
        <w:t>Срок ожидания в очереди при подаче заявления и при получении результата предоставления муниципальной услуги составляет 15 минут.</w:t>
      </w:r>
    </w:p>
    <w:p w:rsidR="00ED686D" w:rsidRPr="00ED686D" w:rsidRDefault="00ED686D" w:rsidP="00ED686D">
      <w:pPr>
        <w:pStyle w:val="a7"/>
        <w:ind w:left="567" w:right="245" w:firstLine="284"/>
        <w:rPr>
          <w:sz w:val="24"/>
          <w:szCs w:val="24"/>
        </w:rPr>
      </w:pPr>
    </w:p>
    <w:p w:rsidR="00ED686D" w:rsidRPr="00ED686D" w:rsidRDefault="00ED686D" w:rsidP="00ED686D">
      <w:pPr>
        <w:pStyle w:val="a7"/>
        <w:ind w:left="567" w:right="245" w:firstLine="284"/>
        <w:jc w:val="center"/>
        <w:rPr>
          <w:sz w:val="24"/>
          <w:szCs w:val="24"/>
        </w:rPr>
      </w:pPr>
      <w:r w:rsidRPr="00ED686D">
        <w:rPr>
          <w:sz w:val="24"/>
          <w:szCs w:val="24"/>
        </w:rPr>
        <w:t>16. Срок регистрации запроса заявителя о предоставлении муниципальной услуги, в том числе в электронной форме</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lastRenderedPageBreak/>
        <w:t>Регистрация представленных заявлений и документов производится должностными лицами, ответственными за прием документов, в течение одного рабочего дня с момента подачи.</w:t>
      </w:r>
    </w:p>
    <w:p w:rsidR="00ED686D" w:rsidRPr="00ED686D" w:rsidRDefault="00ED686D" w:rsidP="00ED686D">
      <w:pPr>
        <w:pStyle w:val="ConsPlusTitle"/>
        <w:widowControl/>
        <w:tabs>
          <w:tab w:val="left" w:pos="-360"/>
          <w:tab w:val="left" w:pos="180"/>
        </w:tabs>
        <w:ind w:left="567" w:right="245" w:firstLine="284"/>
        <w:jc w:val="center"/>
        <w:rPr>
          <w:rFonts w:ascii="Times New Roman" w:hAnsi="Times New Roman" w:cs="Times New Roman"/>
          <w:b w:val="0"/>
          <w:sz w:val="24"/>
          <w:szCs w:val="24"/>
        </w:rPr>
      </w:pPr>
    </w:p>
    <w:p w:rsidR="00ED686D" w:rsidRPr="00ED686D" w:rsidRDefault="00ED686D" w:rsidP="00ED686D">
      <w:pPr>
        <w:pStyle w:val="ConsPlusTitle"/>
        <w:widowControl/>
        <w:tabs>
          <w:tab w:val="left" w:pos="-360"/>
          <w:tab w:val="left" w:pos="180"/>
        </w:tabs>
        <w:ind w:left="567" w:right="245" w:firstLine="284"/>
        <w:jc w:val="center"/>
        <w:rPr>
          <w:rFonts w:ascii="Times New Roman" w:hAnsi="Times New Roman" w:cs="Times New Roman"/>
          <w:b w:val="0"/>
          <w:sz w:val="24"/>
          <w:szCs w:val="24"/>
        </w:rPr>
      </w:pPr>
      <w:r w:rsidRPr="00ED686D">
        <w:rPr>
          <w:rFonts w:ascii="Times New Roman" w:hAnsi="Times New Roman" w:cs="Times New Roman"/>
          <w:b w:val="0"/>
          <w:sz w:val="24"/>
          <w:szCs w:val="24"/>
        </w:rPr>
        <w:t>17. Требования к местам предоставления муниципальной услуги</w:t>
      </w:r>
    </w:p>
    <w:p w:rsidR="00ED686D" w:rsidRPr="00ED686D" w:rsidRDefault="00ED686D" w:rsidP="00ED686D">
      <w:pPr>
        <w:pStyle w:val="a7"/>
        <w:ind w:left="567" w:right="245" w:firstLine="284"/>
        <w:rPr>
          <w:sz w:val="24"/>
          <w:szCs w:val="24"/>
        </w:rPr>
      </w:pPr>
      <w:r w:rsidRPr="00ED686D">
        <w:rPr>
          <w:sz w:val="24"/>
          <w:szCs w:val="24"/>
        </w:rPr>
        <w:t xml:space="preserve">Муниципальная услуга предоставляется в здании администрации МО «Улаганский район». Центральный вход здания оборудован вывеской, содержащей информацию о наименовании. </w:t>
      </w:r>
    </w:p>
    <w:p w:rsidR="00ED686D" w:rsidRPr="00ED686D" w:rsidRDefault="00ED686D" w:rsidP="00ED686D">
      <w:pPr>
        <w:pStyle w:val="a7"/>
        <w:ind w:left="567" w:right="245" w:firstLine="284"/>
        <w:rPr>
          <w:sz w:val="24"/>
          <w:szCs w:val="24"/>
        </w:rPr>
      </w:pPr>
      <w:r w:rsidRPr="00ED686D">
        <w:rPr>
          <w:sz w:val="24"/>
          <w:szCs w:val="24"/>
        </w:rPr>
        <w:t>На территории, прилегающей к зданию, предусмотрены места для парковки автотранспортных средств. Доступ для граждан к парковочным местам является бесплатным.</w:t>
      </w:r>
    </w:p>
    <w:p w:rsidR="00ED686D" w:rsidRPr="00ED686D" w:rsidRDefault="00ED686D" w:rsidP="00ED686D">
      <w:pPr>
        <w:pStyle w:val="a7"/>
        <w:ind w:left="567" w:right="245" w:firstLine="284"/>
        <w:rPr>
          <w:sz w:val="24"/>
          <w:szCs w:val="24"/>
        </w:rPr>
      </w:pPr>
      <w:r w:rsidRPr="00ED686D">
        <w:rPr>
          <w:sz w:val="24"/>
          <w:szCs w:val="24"/>
        </w:rPr>
        <w:t>Территория администрации МО «Улаганский район» оборудована пандусами для доступа граждан с ограниченными возможностями.</w:t>
      </w:r>
    </w:p>
    <w:p w:rsidR="00ED686D" w:rsidRPr="00ED686D" w:rsidRDefault="00ED686D" w:rsidP="00ED686D">
      <w:pPr>
        <w:pStyle w:val="a7"/>
        <w:ind w:left="567" w:right="245" w:firstLine="284"/>
        <w:rPr>
          <w:sz w:val="24"/>
          <w:szCs w:val="24"/>
        </w:rPr>
      </w:pPr>
      <w:r w:rsidRPr="00ED686D">
        <w:rPr>
          <w:sz w:val="24"/>
          <w:szCs w:val="24"/>
        </w:rPr>
        <w:t>Муниципальная услуга предоставляется специалистами МКУ «ОАиГ» МО «Улаганский район» в кабинете, расположенном в здании.</w:t>
      </w:r>
    </w:p>
    <w:p w:rsidR="00ED686D" w:rsidRPr="00ED686D" w:rsidRDefault="00ED686D" w:rsidP="00ED686D">
      <w:pPr>
        <w:pStyle w:val="a7"/>
        <w:ind w:left="567" w:right="245" w:firstLine="284"/>
        <w:rPr>
          <w:sz w:val="24"/>
          <w:szCs w:val="24"/>
        </w:rPr>
      </w:pPr>
      <w:r w:rsidRPr="00ED686D">
        <w:rPr>
          <w:sz w:val="24"/>
          <w:szCs w:val="24"/>
        </w:rPr>
        <w:t>Данные кабинеты соответствуют санитарно-эпидемиологическим правилам и нормативам и оборудованы противопожарной системой и средствами пожаротушения.</w:t>
      </w:r>
    </w:p>
    <w:p w:rsidR="00ED686D" w:rsidRPr="00ED686D" w:rsidRDefault="00ED686D" w:rsidP="00ED686D">
      <w:pPr>
        <w:pStyle w:val="a7"/>
        <w:ind w:left="567" w:right="245" w:firstLine="284"/>
        <w:rPr>
          <w:sz w:val="24"/>
          <w:szCs w:val="24"/>
        </w:rPr>
      </w:pPr>
      <w:r w:rsidRPr="00ED686D">
        <w:rPr>
          <w:sz w:val="24"/>
          <w:szCs w:val="24"/>
        </w:rPr>
        <w:t xml:space="preserve">Рабочее место специалистов МКУ «ОАиГ» МО «Улаганский район» оборудовано телефоном, персональным компьютером с возможностью доступа к необходимым информационным базам данных, печатающим устройством. </w:t>
      </w:r>
    </w:p>
    <w:p w:rsidR="00ED686D" w:rsidRPr="00ED686D" w:rsidRDefault="00ED686D" w:rsidP="00ED686D">
      <w:pPr>
        <w:pStyle w:val="a7"/>
        <w:ind w:left="567" w:right="245" w:firstLine="284"/>
        <w:rPr>
          <w:sz w:val="24"/>
          <w:szCs w:val="24"/>
        </w:rPr>
      </w:pPr>
      <w:r w:rsidRPr="00ED686D">
        <w:rPr>
          <w:sz w:val="24"/>
          <w:szCs w:val="24"/>
        </w:rPr>
        <w:t>При организации рабочих мест предусмотрена возможность свободного входа и выхода из помещения.</w:t>
      </w:r>
    </w:p>
    <w:p w:rsidR="00ED686D" w:rsidRPr="00ED686D" w:rsidRDefault="00ED686D" w:rsidP="00ED686D">
      <w:pPr>
        <w:pStyle w:val="a7"/>
        <w:ind w:left="567" w:right="245" w:firstLine="284"/>
        <w:rPr>
          <w:sz w:val="24"/>
          <w:szCs w:val="24"/>
        </w:rPr>
      </w:pPr>
      <w:r w:rsidRPr="00ED686D">
        <w:rPr>
          <w:sz w:val="24"/>
          <w:szCs w:val="24"/>
        </w:rPr>
        <w:t>Информация по вопросам предоставления муниципальной услуги с образцами заявлений, нормативно-правовых актов размещена на информационном стенде, расположенном в помещении МКУ «ОАиГ» МО «Улаганский район».</w:t>
      </w:r>
    </w:p>
    <w:p w:rsidR="00ED686D" w:rsidRPr="00ED686D" w:rsidRDefault="00ED686D" w:rsidP="00ED686D">
      <w:pPr>
        <w:pStyle w:val="a7"/>
        <w:ind w:left="567" w:right="245" w:firstLine="284"/>
        <w:rPr>
          <w:sz w:val="24"/>
          <w:szCs w:val="24"/>
        </w:rPr>
      </w:pPr>
      <w:r w:rsidRPr="00ED686D">
        <w:rPr>
          <w:sz w:val="24"/>
          <w:szCs w:val="24"/>
        </w:rPr>
        <w:t>Места ожидания оборудуются стульями, столами, обеспечиваются канцелярскими принадлежностями для написания письменных обращений, информационными стендами.</w:t>
      </w:r>
    </w:p>
    <w:p w:rsidR="00ED686D" w:rsidRPr="00ED686D" w:rsidRDefault="00ED686D" w:rsidP="00ED686D">
      <w:pPr>
        <w:pStyle w:val="a7"/>
        <w:ind w:left="567" w:right="245" w:firstLine="284"/>
        <w:rPr>
          <w:sz w:val="24"/>
          <w:szCs w:val="24"/>
        </w:rPr>
      </w:pPr>
      <w:r w:rsidRPr="00ED686D">
        <w:rPr>
          <w:sz w:val="24"/>
          <w:szCs w:val="24"/>
        </w:rPr>
        <w:t>Вход и передвижение по помещениям, в которых проводится личный прием, не должны создавать затруднений для лиц с ограниченными возможностями здоровья (наличие пандусов).</w:t>
      </w:r>
    </w:p>
    <w:p w:rsidR="00ED686D" w:rsidRPr="00ED686D" w:rsidRDefault="00ED686D" w:rsidP="00ED686D">
      <w:pPr>
        <w:pStyle w:val="a7"/>
        <w:ind w:left="567" w:right="245" w:firstLine="284"/>
        <w:rPr>
          <w:sz w:val="24"/>
          <w:szCs w:val="24"/>
        </w:rPr>
      </w:pPr>
    </w:p>
    <w:p w:rsidR="00ED686D" w:rsidRPr="00ED686D" w:rsidRDefault="00ED686D" w:rsidP="00ED686D">
      <w:pPr>
        <w:pStyle w:val="ConsPlusTitle"/>
        <w:tabs>
          <w:tab w:val="left" w:pos="-360"/>
          <w:tab w:val="left" w:pos="180"/>
        </w:tabs>
        <w:ind w:left="567" w:right="245" w:firstLine="284"/>
        <w:jc w:val="center"/>
        <w:rPr>
          <w:rFonts w:ascii="Times New Roman" w:hAnsi="Times New Roman" w:cs="Times New Roman"/>
          <w:b w:val="0"/>
          <w:sz w:val="24"/>
          <w:szCs w:val="24"/>
        </w:rPr>
      </w:pPr>
      <w:r w:rsidRPr="00ED686D">
        <w:rPr>
          <w:rFonts w:ascii="Times New Roman" w:hAnsi="Times New Roman" w:cs="Times New Roman"/>
          <w:b w:val="0"/>
          <w:sz w:val="24"/>
          <w:szCs w:val="24"/>
        </w:rPr>
        <w:t>18.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686D" w:rsidRPr="00ED686D" w:rsidRDefault="00ED686D" w:rsidP="00ED686D">
      <w:pPr>
        <w:pStyle w:val="ConsPlusTitle"/>
        <w:tabs>
          <w:tab w:val="left" w:pos="-360"/>
          <w:tab w:val="left" w:pos="180"/>
        </w:tabs>
        <w:ind w:left="567" w:right="245" w:firstLine="284"/>
        <w:jc w:val="center"/>
        <w:rPr>
          <w:rFonts w:ascii="Times New Roman" w:hAnsi="Times New Roman" w:cs="Times New Roman"/>
          <w:sz w:val="24"/>
          <w:szCs w:val="24"/>
        </w:rPr>
      </w:pP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Показателями доступности муниципальной услуги являются:</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наличие полной и понятной информации о местах, порядке и сроках предоставления муниципальной услуги на Едином портале муниципальных услуг, в многофункциональном центре предоставления муниципальных услуг, на сайте администрации МО «Улаганский район» и в средствах массовой информации;</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наличие необходимого и достаточного количества муниципальных гражданских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предоставление возможности получения муниципальной услуги в многофункциональном центре предоставления государственных и муниципальных услуг (при наличии филиала в Улаганском районе);</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p>
    <w:p w:rsidR="00ED686D" w:rsidRPr="00ED686D" w:rsidRDefault="00ED686D" w:rsidP="00ED686D">
      <w:pPr>
        <w:pStyle w:val="ConsPlusTitle"/>
        <w:widowControl/>
        <w:numPr>
          <w:ilvl w:val="1"/>
          <w:numId w:val="10"/>
        </w:numPr>
        <w:tabs>
          <w:tab w:val="left" w:pos="-360"/>
          <w:tab w:val="left" w:pos="180"/>
        </w:tabs>
        <w:ind w:left="567" w:right="245" w:firstLine="284"/>
        <w:jc w:val="center"/>
        <w:rPr>
          <w:rFonts w:ascii="Times New Roman" w:hAnsi="Times New Roman" w:cs="Times New Roman"/>
          <w:b w:val="0"/>
          <w:sz w:val="24"/>
          <w:szCs w:val="24"/>
        </w:rPr>
      </w:pPr>
      <w:r w:rsidRPr="00ED686D">
        <w:rPr>
          <w:rFonts w:ascii="Times New Roman" w:hAnsi="Times New Roman" w:cs="Times New Roman"/>
          <w:b w:val="0"/>
          <w:sz w:val="24"/>
          <w:szCs w:val="24"/>
        </w:rPr>
        <w:t>Показателями качества оказания муниципальной услуги являются:</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удовлетворенность заявителей качеством муниципальной услуги;</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полнота, актуальность и достоверность информации о порядке предоставления </w:t>
      </w:r>
      <w:r w:rsidRPr="00ED686D">
        <w:rPr>
          <w:rFonts w:ascii="Times New Roman" w:hAnsi="Times New Roman" w:cs="Times New Roman"/>
          <w:sz w:val="24"/>
          <w:szCs w:val="24"/>
        </w:rPr>
        <w:lastRenderedPageBreak/>
        <w:t>муниципальной услуги, в том числе в электронной форме;</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наглядность форм размещаемой информации о порядке предоставления муниципальной услуги;</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отсутствие очередей при приеме документов от заявителей (их представителей);</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отсутствие обоснованных жалоб на действия (бездействие) муниципальных гражданских служащих;</w:t>
      </w:r>
    </w:p>
    <w:p w:rsidR="00ED686D" w:rsidRPr="00ED686D" w:rsidRDefault="00ED686D" w:rsidP="00ED686D">
      <w:pPr>
        <w:widowControl w:val="0"/>
        <w:numPr>
          <w:ilvl w:val="0"/>
          <w:numId w:val="4"/>
        </w:numPr>
        <w:suppressAutoHyphens/>
        <w:autoSpaceDE w:val="0"/>
        <w:spacing w:after="0" w:line="240" w:lineRule="auto"/>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отсутствие обоснованных жалоб на некорректное, невнимательное отношение муниципальных гражданских служащих к заявителям (их представителям).</w:t>
      </w:r>
    </w:p>
    <w:p w:rsidR="00ED686D" w:rsidRPr="00ED686D" w:rsidRDefault="00ED686D" w:rsidP="00ED686D">
      <w:pPr>
        <w:ind w:left="567" w:right="245" w:firstLine="284"/>
        <w:rPr>
          <w:rFonts w:ascii="Times New Roman" w:hAnsi="Times New Roman" w:cs="Times New Roman"/>
          <w:color w:val="000000"/>
          <w:sz w:val="24"/>
          <w:szCs w:val="24"/>
        </w:rPr>
      </w:pPr>
    </w:p>
    <w:p w:rsidR="00ED686D" w:rsidRPr="00ED686D" w:rsidRDefault="00ED686D" w:rsidP="00ED686D">
      <w:pPr>
        <w:autoSpaceDE w:val="0"/>
        <w:autoSpaceDN w:val="0"/>
        <w:adjustRightInd w:val="0"/>
        <w:ind w:left="567" w:right="245" w:firstLine="284"/>
        <w:jc w:val="center"/>
        <w:outlineLvl w:val="1"/>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Раздел III. Состав, последовательность и сроки выполнения административных процедур, требования к порядку их исполнения, в том числе особенности выполнения административных процедур в электронной форме</w:t>
      </w:r>
    </w:p>
    <w:p w:rsidR="00ED686D" w:rsidRPr="00ED686D" w:rsidRDefault="00ED686D" w:rsidP="00ED686D">
      <w:pPr>
        <w:autoSpaceDE w:val="0"/>
        <w:autoSpaceDN w:val="0"/>
        <w:adjustRightInd w:val="0"/>
        <w:ind w:left="567" w:right="245" w:firstLine="284"/>
        <w:jc w:val="center"/>
        <w:outlineLvl w:val="1"/>
        <w:rPr>
          <w:rFonts w:ascii="Times New Roman" w:hAnsi="Times New Roman" w:cs="Times New Roman"/>
          <w:color w:val="000000"/>
          <w:sz w:val="24"/>
          <w:szCs w:val="24"/>
        </w:rPr>
      </w:pPr>
    </w:p>
    <w:p w:rsidR="00ED686D" w:rsidRPr="00ED686D" w:rsidRDefault="00ED686D" w:rsidP="00ED686D">
      <w:pPr>
        <w:pStyle w:val="ConsPlusTitle"/>
        <w:widowControl/>
        <w:numPr>
          <w:ilvl w:val="0"/>
          <w:numId w:val="11"/>
        </w:numPr>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Оказание муниципальной услуги включает в себя следующие административные процедуры, представленные в виде блок-схемы в Приложении № 1 к настоящему Регламенту:</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прием и регистрация заявления на предоставление муниципальной услуги;</w:t>
      </w:r>
    </w:p>
    <w:p w:rsidR="00ED686D" w:rsidRPr="00ED686D" w:rsidRDefault="00ED686D" w:rsidP="00ED686D">
      <w:pPr>
        <w:widowControl w:val="0"/>
        <w:suppressAutoHyphens/>
        <w:autoSpaceDE w:val="0"/>
        <w:autoSpaceDN w:val="0"/>
        <w:adjustRightInd w:val="0"/>
        <w:ind w:left="567" w:right="245" w:firstLine="284"/>
        <w:contextualSpacing/>
        <w:jc w:val="both"/>
        <w:outlineLvl w:val="1"/>
        <w:rPr>
          <w:rFonts w:ascii="Times New Roman" w:eastAsia="SimSun" w:hAnsi="Times New Roman" w:cs="Times New Roman"/>
          <w:bCs/>
          <w:kern w:val="2"/>
          <w:sz w:val="24"/>
          <w:szCs w:val="24"/>
          <w:lang w:eastAsia="hi-IN" w:bidi="hi-IN"/>
        </w:rPr>
      </w:pPr>
      <w:r w:rsidRPr="00ED686D">
        <w:rPr>
          <w:rFonts w:ascii="Times New Roman" w:hAnsi="Times New Roman" w:cs="Times New Roman"/>
          <w:sz w:val="24"/>
          <w:szCs w:val="24"/>
        </w:rPr>
        <w:t>принятие решения о предоставлении муниципальной услуги.</w:t>
      </w:r>
    </w:p>
    <w:p w:rsidR="00ED686D" w:rsidRPr="00ED686D" w:rsidRDefault="00ED686D" w:rsidP="00ED686D">
      <w:pPr>
        <w:widowControl w:val="0"/>
        <w:suppressAutoHyphens/>
        <w:autoSpaceDE w:val="0"/>
        <w:autoSpaceDN w:val="0"/>
        <w:adjustRightInd w:val="0"/>
        <w:ind w:left="567" w:right="245" w:firstLine="284"/>
        <w:contextualSpacing/>
        <w:jc w:val="center"/>
        <w:outlineLvl w:val="1"/>
        <w:rPr>
          <w:rFonts w:ascii="Times New Roman" w:eastAsia="SimSun" w:hAnsi="Times New Roman" w:cs="Times New Roman"/>
          <w:bCs/>
          <w:kern w:val="2"/>
          <w:sz w:val="24"/>
          <w:szCs w:val="24"/>
          <w:lang w:eastAsia="hi-IN" w:bidi="hi-IN"/>
        </w:rPr>
      </w:pPr>
    </w:p>
    <w:p w:rsidR="00ED686D" w:rsidRPr="00ED686D" w:rsidRDefault="00ED686D" w:rsidP="00ED686D">
      <w:pPr>
        <w:pStyle w:val="ConsPlusTitle"/>
        <w:widowControl/>
        <w:tabs>
          <w:tab w:val="left" w:pos="-360"/>
          <w:tab w:val="left" w:pos="180"/>
        </w:tabs>
        <w:ind w:left="567" w:right="245" w:firstLine="284"/>
        <w:jc w:val="center"/>
        <w:rPr>
          <w:rFonts w:ascii="Times New Roman" w:hAnsi="Times New Roman" w:cs="Times New Roman"/>
          <w:b w:val="0"/>
          <w:sz w:val="24"/>
          <w:szCs w:val="24"/>
        </w:rPr>
      </w:pPr>
      <w:r w:rsidRPr="00ED686D">
        <w:rPr>
          <w:rFonts w:ascii="Times New Roman" w:hAnsi="Times New Roman" w:cs="Times New Roman"/>
          <w:b w:val="0"/>
          <w:sz w:val="24"/>
          <w:szCs w:val="24"/>
        </w:rPr>
        <w:t>Прием и регистрация заявления на предоставление муниципальной услуги</w:t>
      </w:r>
    </w:p>
    <w:p w:rsidR="00ED686D" w:rsidRPr="00ED686D" w:rsidRDefault="00ED686D" w:rsidP="00ED686D">
      <w:pPr>
        <w:widowControl w:val="0"/>
        <w:suppressAutoHyphens/>
        <w:ind w:left="567" w:right="245" w:firstLine="284"/>
        <w:contextualSpacing/>
        <w:jc w:val="both"/>
        <w:rPr>
          <w:rFonts w:ascii="Times New Roman" w:hAnsi="Times New Roman" w:cs="Times New Roman"/>
          <w:bCs/>
          <w:sz w:val="24"/>
          <w:szCs w:val="24"/>
        </w:rPr>
      </w:pPr>
      <w:r w:rsidRPr="00ED686D">
        <w:rPr>
          <w:rFonts w:ascii="Times New Roman" w:hAnsi="Times New Roman" w:cs="Times New Roman"/>
          <w:bCs/>
          <w:sz w:val="24"/>
          <w:szCs w:val="24"/>
        </w:rPr>
        <w:t>Заявитель может представить заявление и документы следующими способами:</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лично или через МФЦ (при обращении через МФЦ);</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направить по почте;</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отправить на электронную почту;</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обратиться через </w:t>
      </w:r>
      <w:r w:rsidR="00B83F84">
        <w:rPr>
          <w:rFonts w:ascii="Times New Roman" w:hAnsi="Times New Roman" w:cs="Times New Roman"/>
          <w:sz w:val="24"/>
          <w:szCs w:val="24"/>
        </w:rPr>
        <w:t>Единый</w:t>
      </w:r>
      <w:r w:rsidRPr="00ED686D">
        <w:rPr>
          <w:rFonts w:ascii="Times New Roman" w:hAnsi="Times New Roman" w:cs="Times New Roman"/>
          <w:sz w:val="24"/>
          <w:szCs w:val="24"/>
        </w:rPr>
        <w:t xml:space="preserve"> портал государственных услуг.</w:t>
      </w:r>
    </w:p>
    <w:p w:rsidR="00ED686D" w:rsidRPr="00ED686D" w:rsidRDefault="00ED686D" w:rsidP="00ED686D">
      <w:pPr>
        <w:widowControl w:val="0"/>
        <w:suppressAutoHyphens/>
        <w:autoSpaceDE w:val="0"/>
        <w:ind w:left="567" w:right="245" w:firstLine="284"/>
        <w:jc w:val="both"/>
        <w:rPr>
          <w:rFonts w:ascii="Times New Roman" w:hAnsi="Times New Roman" w:cs="Times New Roman"/>
          <w:sz w:val="24"/>
          <w:szCs w:val="24"/>
        </w:rPr>
      </w:pPr>
      <w:r w:rsidRPr="00ED686D">
        <w:rPr>
          <w:rFonts w:ascii="Times New Roman" w:hAnsi="Times New Roman" w:cs="Times New Roman"/>
          <w:bCs/>
          <w:sz w:val="24"/>
          <w:szCs w:val="24"/>
        </w:rPr>
        <w:t>В случае обращения заявителя через МФЦ, специалист МФЦ принимает</w:t>
      </w:r>
      <w:r w:rsidRPr="00ED686D">
        <w:rPr>
          <w:rFonts w:ascii="Times New Roman" w:eastAsia="Calibri" w:hAnsi="Times New Roman" w:cs="Times New Roman"/>
          <w:kern w:val="2"/>
          <w:sz w:val="24"/>
          <w:szCs w:val="24"/>
          <w:lang w:eastAsia="hi-IN" w:bidi="hi-IN"/>
        </w:rPr>
        <w:t xml:space="preserve"> документы от заявителя, </w:t>
      </w:r>
      <w:r w:rsidRPr="00ED686D">
        <w:rPr>
          <w:rFonts w:ascii="Times New Roman" w:eastAsia="Calibri" w:hAnsi="Times New Roman" w:cs="Times New Roman"/>
          <w:kern w:val="2"/>
          <w:sz w:val="24"/>
          <w:szCs w:val="24"/>
          <w:lang w:eastAsia="en-US" w:bidi="hi-IN"/>
        </w:rPr>
        <w:t xml:space="preserve">регистрирует их в информационной системе (системе), </w:t>
      </w:r>
      <w:r w:rsidRPr="00ED686D">
        <w:rPr>
          <w:rFonts w:ascii="Times New Roman" w:hAnsi="Times New Roman" w:cs="Times New Roman"/>
          <w:sz w:val="24"/>
          <w:szCs w:val="24"/>
        </w:rPr>
        <w:t>система автоматически определяет недостающие документы, и специалист МФЦ запрашивает их по каналам межведомственного взаимодействия. После получения полного пакета документов</w:t>
      </w:r>
      <w:r w:rsidRPr="00ED686D">
        <w:rPr>
          <w:rFonts w:ascii="Times New Roman" w:hAnsi="Times New Roman" w:cs="Times New Roman"/>
          <w:bCs/>
          <w:sz w:val="24"/>
          <w:szCs w:val="24"/>
        </w:rPr>
        <w:t xml:space="preserve"> в течение 3 рабочих дней</w:t>
      </w:r>
      <w:r w:rsidRPr="00ED686D">
        <w:rPr>
          <w:rFonts w:ascii="Times New Roman" w:hAnsi="Times New Roman" w:cs="Times New Roman"/>
          <w:sz w:val="24"/>
          <w:szCs w:val="24"/>
        </w:rPr>
        <w:t xml:space="preserve">, специалист МФЦ </w:t>
      </w:r>
      <w:r w:rsidRPr="00ED686D">
        <w:rPr>
          <w:rFonts w:ascii="Times New Roman" w:eastAsia="Calibri" w:hAnsi="Times New Roman" w:cs="Times New Roman"/>
          <w:kern w:val="2"/>
          <w:sz w:val="24"/>
          <w:szCs w:val="24"/>
          <w:lang w:eastAsia="hi-IN" w:bidi="hi-IN"/>
        </w:rPr>
        <w:t xml:space="preserve">подшивает их и отправляет курьером </w:t>
      </w:r>
      <w:r w:rsidRPr="00ED686D">
        <w:rPr>
          <w:rFonts w:ascii="Times New Roman" w:hAnsi="Times New Roman" w:cs="Times New Roman"/>
          <w:sz w:val="24"/>
          <w:szCs w:val="24"/>
        </w:rPr>
        <w:t>МКУ «ОАиГ» МО «Улаганский район»</w:t>
      </w:r>
      <w:r w:rsidRPr="00ED686D">
        <w:rPr>
          <w:rFonts w:ascii="Times New Roman" w:eastAsia="Calibri" w:hAnsi="Times New Roman" w:cs="Times New Roman"/>
          <w:kern w:val="2"/>
          <w:sz w:val="24"/>
          <w:szCs w:val="24"/>
          <w:lang w:eastAsia="hi-IN" w:bidi="hi-IN"/>
        </w:rPr>
        <w:t xml:space="preserve">. </w:t>
      </w:r>
      <w:r w:rsidRPr="00ED686D">
        <w:rPr>
          <w:rFonts w:ascii="Times New Roman" w:eastAsia="Calibri" w:hAnsi="Times New Roman" w:cs="Times New Roman"/>
          <w:kern w:val="2"/>
          <w:sz w:val="24"/>
          <w:szCs w:val="24"/>
          <w:lang w:eastAsia="en-US" w:bidi="hi-IN"/>
        </w:rPr>
        <w:t xml:space="preserve">Специалист </w:t>
      </w:r>
      <w:r w:rsidRPr="00ED686D">
        <w:rPr>
          <w:rFonts w:ascii="Times New Roman" w:hAnsi="Times New Roman" w:cs="Times New Roman"/>
          <w:sz w:val="24"/>
          <w:szCs w:val="24"/>
        </w:rPr>
        <w:t xml:space="preserve">МКУ «ОАиГ» МО «Улаганский район» </w:t>
      </w:r>
      <w:r w:rsidRPr="00ED686D">
        <w:rPr>
          <w:rFonts w:ascii="Times New Roman" w:eastAsia="Calibri" w:hAnsi="Times New Roman" w:cs="Times New Roman"/>
          <w:kern w:val="2"/>
          <w:sz w:val="24"/>
          <w:szCs w:val="24"/>
          <w:lang w:eastAsia="en-US" w:bidi="hi-IN"/>
        </w:rPr>
        <w:t>принимает заявление и пакет документов из МФЦ и регистрирует их в информационной системе (системе). Далее работа с документами проходит аналогично случаю очной (личной) подачи заявления.</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в системе.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При установлении системой факта отсутствия необходимых к предоставлению заявителем лично документов, системой автоматически формируется уведомление о недостаточности пакета документов.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В случае подачи заявки через Портал комплектность пакета документов, необходимых к предоставлению заявителем лично, проверяется системой. При обращении заявителя через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w:t>
      </w:r>
      <w:r w:rsidRPr="00ED686D">
        <w:rPr>
          <w:rFonts w:ascii="Times New Roman" w:hAnsi="Times New Roman" w:cs="Times New Roman"/>
          <w:b w:val="0"/>
          <w:sz w:val="24"/>
          <w:szCs w:val="24"/>
        </w:rPr>
        <w:lastRenderedPageBreak/>
        <w:t xml:space="preserve">формируется уведомление о недостаточности пакета документов и отправляется в личный кабинет заявителя.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При регистрации заявления в системе определяется точная дата и время регистрации, номер регистрации.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Результатом административной процедуры является прием и регистрация документов, представленных заявителем.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Исполнение процедуры приема и регистрации осуществляется в течение одного дня со дня обращения заявителя в уполномоченный орган с заявлением.</w:t>
      </w:r>
    </w:p>
    <w:p w:rsidR="00ED686D" w:rsidRPr="00ED686D" w:rsidRDefault="00ED686D" w:rsidP="00ED686D">
      <w:pPr>
        <w:widowControl w:val="0"/>
        <w:tabs>
          <w:tab w:val="left" w:pos="709"/>
        </w:tabs>
        <w:suppressAutoHyphens/>
        <w:ind w:left="567" w:right="245" w:firstLine="284"/>
        <w:contextualSpacing/>
        <w:jc w:val="both"/>
        <w:rPr>
          <w:rFonts w:ascii="Times New Roman" w:eastAsia="Calibri" w:hAnsi="Times New Roman" w:cs="Times New Roman"/>
          <w:kern w:val="2"/>
          <w:sz w:val="24"/>
          <w:szCs w:val="24"/>
          <w:lang w:eastAsia="hi-IN" w:bidi="hi-IN"/>
        </w:rPr>
      </w:pPr>
    </w:p>
    <w:p w:rsidR="00ED686D" w:rsidRPr="00ED686D" w:rsidRDefault="00ED686D" w:rsidP="00ED686D">
      <w:pPr>
        <w:widowControl w:val="0"/>
        <w:numPr>
          <w:ilvl w:val="0"/>
          <w:numId w:val="11"/>
        </w:numPr>
        <w:suppressAutoHyphens/>
        <w:autoSpaceDE w:val="0"/>
        <w:autoSpaceDN w:val="0"/>
        <w:adjustRightInd w:val="0"/>
        <w:spacing w:after="0" w:line="240" w:lineRule="auto"/>
        <w:ind w:left="567" w:right="245" w:firstLine="284"/>
        <w:contextualSpacing/>
        <w:jc w:val="center"/>
        <w:outlineLvl w:val="1"/>
        <w:rPr>
          <w:rFonts w:ascii="Times New Roman" w:eastAsia="SimSun" w:hAnsi="Times New Roman" w:cs="Times New Roman"/>
          <w:bCs/>
          <w:kern w:val="2"/>
          <w:sz w:val="24"/>
          <w:szCs w:val="24"/>
          <w:lang w:eastAsia="hi-IN" w:bidi="hi-IN"/>
        </w:rPr>
      </w:pPr>
      <w:r w:rsidRPr="00ED686D">
        <w:rPr>
          <w:rFonts w:ascii="Times New Roman" w:eastAsia="SimSun" w:hAnsi="Times New Roman" w:cs="Times New Roman"/>
          <w:bCs/>
          <w:kern w:val="2"/>
          <w:sz w:val="24"/>
          <w:szCs w:val="24"/>
          <w:lang w:eastAsia="hi-IN" w:bidi="hi-IN"/>
        </w:rPr>
        <w:t xml:space="preserve">Принятие </w:t>
      </w:r>
      <w:r w:rsidRPr="00ED686D">
        <w:rPr>
          <w:rFonts w:ascii="Times New Roman" w:hAnsi="Times New Roman" w:cs="Times New Roman"/>
          <w:sz w:val="24"/>
          <w:szCs w:val="24"/>
        </w:rPr>
        <w:t>решения о предоставлении муниципальной услуги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После регистрации заявления в системе, заявление направляется на визирование главе муниципального образования, который направляет указанное заявления должностному лицу уполномоченного органа. После этого должностное лицо уполномоченного органа определяет ответственного исполнителя для принятия решения о предоставлении муниципальной услуги – МКУ «ОАиГ» МО «Улаганский район».</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После поступления заявления и пакета документов специалисту МКУ «ОАиГ» МО «Улаганский район» система автоматически определяет недостающие документы, и специалист МКУ «ОАиГ» МО «Улаганский район» запрашивает их по каналам межведомственного взаимодействия.</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 xml:space="preserve">Специалист  рассматривает пакет документов заявителя. 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способом, указанном в заявлении. </w:t>
      </w:r>
      <w:r w:rsidRPr="00ED686D">
        <w:rPr>
          <w:rFonts w:ascii="Times New Roman" w:eastAsia="Calibri" w:hAnsi="Times New Roman" w:cs="Times New Roman"/>
          <w:b w:val="0"/>
          <w:kern w:val="2"/>
          <w:sz w:val="24"/>
          <w:szCs w:val="24"/>
          <w:lang w:eastAsia="hi-IN" w:bidi="hi-IN"/>
        </w:rPr>
        <w:t xml:space="preserve">В случае если специалист </w:t>
      </w:r>
      <w:r w:rsidRPr="00ED686D">
        <w:rPr>
          <w:rFonts w:ascii="Times New Roman" w:hAnsi="Times New Roman" w:cs="Times New Roman"/>
          <w:b w:val="0"/>
          <w:sz w:val="24"/>
          <w:szCs w:val="24"/>
        </w:rPr>
        <w:t>МКУ «ОАиГ» МО «Улаганский район» не выявил оснований для отказа в предоставлении услуги, он осуществляет подготовку одного из результатов предоставления муниципальной услуги, которое направляется заявителю способом, указанном в заявлении.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color w:val="000000"/>
          <w:sz w:val="24"/>
          <w:szCs w:val="24"/>
          <w:shd w:val="clear" w:color="auto" w:fill="FFFFFF"/>
        </w:rPr>
        <w:t xml:space="preserve">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1) схема планировочной организации земельного участка, выполненная в соответствии с градостроительным планом земельного участка, 2) перечень мероприятий по охране окружающей среды; </w:t>
      </w:r>
      <w:r w:rsidRPr="00ED686D">
        <w:rPr>
          <w:rFonts w:ascii="Times New Roman" w:hAnsi="Times New Roman" w:cs="Times New Roman"/>
          <w:b w:val="0"/>
          <w:color w:val="000000"/>
          <w:sz w:val="24"/>
          <w:szCs w:val="24"/>
        </w:rPr>
        <w:t>перечень мероприятий по обеспечению пожарной безопасности</w:t>
      </w:r>
      <w:bookmarkStart w:id="29" w:name="dst1293"/>
      <w:bookmarkEnd w:id="29"/>
      <w:r w:rsidRPr="00ED686D">
        <w:rPr>
          <w:rFonts w:ascii="Times New Roman" w:hAnsi="Times New Roman" w:cs="Times New Roman"/>
          <w:b w:val="0"/>
          <w:color w:val="000000"/>
          <w:sz w:val="24"/>
          <w:szCs w:val="24"/>
        </w:rPr>
        <w:t xml:space="preserve">, 3)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4) </w:t>
      </w:r>
      <w:r w:rsidRPr="00ED686D">
        <w:rPr>
          <w:rFonts w:ascii="Times New Roman" w:hAnsi="Times New Roman" w:cs="Times New Roman"/>
          <w:b w:val="0"/>
          <w:color w:val="000000"/>
          <w:sz w:val="24"/>
          <w:szCs w:val="24"/>
          <w:shd w:val="clear" w:color="auto" w:fill="FFFFFF"/>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p>
    <w:p w:rsidR="00ED686D" w:rsidRPr="00ED686D" w:rsidRDefault="00ED686D" w:rsidP="00ED686D">
      <w:pPr>
        <w:autoSpaceDE w:val="0"/>
        <w:autoSpaceDN w:val="0"/>
        <w:adjustRightInd w:val="0"/>
        <w:ind w:left="567" w:right="245" w:firstLine="284"/>
        <w:jc w:val="center"/>
        <w:rPr>
          <w:rFonts w:ascii="Times New Roman" w:hAnsi="Times New Roman" w:cs="Times New Roman"/>
          <w:b/>
          <w:color w:val="000000"/>
          <w:sz w:val="24"/>
          <w:szCs w:val="24"/>
        </w:rPr>
      </w:pPr>
      <w:r w:rsidRPr="00ED686D">
        <w:rPr>
          <w:rFonts w:ascii="Times New Roman" w:hAnsi="Times New Roman" w:cs="Times New Roman"/>
          <w:b/>
          <w:color w:val="000000"/>
          <w:sz w:val="24"/>
          <w:szCs w:val="24"/>
        </w:rPr>
        <w:t xml:space="preserve">Раздел IV. Формы контроля за исполнением административного регламента </w:t>
      </w:r>
    </w:p>
    <w:p w:rsidR="00ED686D" w:rsidRPr="00ED686D" w:rsidRDefault="00ED686D" w:rsidP="00ED686D">
      <w:pPr>
        <w:autoSpaceDE w:val="0"/>
        <w:autoSpaceDN w:val="0"/>
        <w:adjustRightInd w:val="0"/>
        <w:ind w:left="567" w:right="245" w:firstLine="284"/>
        <w:jc w:val="center"/>
        <w:rPr>
          <w:rFonts w:ascii="Times New Roman" w:hAnsi="Times New Roman" w:cs="Times New Roman"/>
          <w:color w:val="000000"/>
          <w:sz w:val="24"/>
          <w:szCs w:val="24"/>
        </w:rPr>
      </w:pPr>
    </w:p>
    <w:p w:rsidR="00ED686D" w:rsidRPr="00ED686D" w:rsidRDefault="00ED686D" w:rsidP="00ED686D">
      <w:pPr>
        <w:widowControl w:val="0"/>
        <w:numPr>
          <w:ilvl w:val="0"/>
          <w:numId w:val="12"/>
        </w:numPr>
        <w:suppressAutoHyphens/>
        <w:autoSpaceDE w:val="0"/>
        <w:autoSpaceDN w:val="0"/>
        <w:adjustRightInd w:val="0"/>
        <w:spacing w:after="0" w:line="240" w:lineRule="auto"/>
        <w:ind w:left="567" w:right="245" w:firstLine="284"/>
        <w:contextualSpacing/>
        <w:jc w:val="center"/>
        <w:outlineLvl w:val="1"/>
        <w:rPr>
          <w:rFonts w:ascii="Times New Roman" w:eastAsia="SimSun" w:hAnsi="Times New Roman" w:cs="Times New Roman"/>
          <w:bCs/>
          <w:kern w:val="2"/>
          <w:sz w:val="24"/>
          <w:szCs w:val="24"/>
          <w:lang w:eastAsia="hi-IN" w:bidi="hi-IN"/>
        </w:rPr>
      </w:pPr>
      <w:r w:rsidRPr="00ED686D">
        <w:rPr>
          <w:rFonts w:ascii="Times New Roman" w:eastAsia="SimSun" w:hAnsi="Times New Roman" w:cs="Times New Roman"/>
          <w:bCs/>
          <w:kern w:val="2"/>
          <w:sz w:val="24"/>
          <w:szCs w:val="24"/>
          <w:lang w:eastAsia="hi-IN" w:bidi="hi-IN"/>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услуги, а также принятием решений ответственными лицами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руководителем МКУ «ОАиГ» МО «Улаганский район».</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lastRenderedPageBreak/>
        <w:t>Текущий контроль осуществляется путем проверок соблюдения и исполнения специалистами МКУ «ОАиГ» МО «Улаганский район»</w:t>
      </w:r>
      <w:r w:rsidRPr="00ED686D">
        <w:rPr>
          <w:rFonts w:ascii="Times New Roman" w:hAnsi="Times New Roman" w:cs="Times New Roman"/>
          <w:sz w:val="24"/>
          <w:szCs w:val="24"/>
        </w:rPr>
        <w:t xml:space="preserve"> </w:t>
      </w:r>
      <w:r w:rsidRPr="00ED686D">
        <w:rPr>
          <w:rFonts w:ascii="Times New Roman" w:hAnsi="Times New Roman" w:cs="Times New Roman"/>
          <w:b w:val="0"/>
          <w:sz w:val="24"/>
          <w:szCs w:val="24"/>
        </w:rPr>
        <w:t>положений настоящего административного регламента, иных нормативных правовых актов Российской Федерации и Республики Алтай.</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МКУ «ОАиГ» МО «Улаганский район</w:t>
      </w:r>
      <w:r w:rsidRPr="00ED686D">
        <w:rPr>
          <w:rFonts w:ascii="Times New Roman" w:hAnsi="Times New Roman" w:cs="Times New Roman"/>
          <w:sz w:val="24"/>
          <w:szCs w:val="24"/>
        </w:rPr>
        <w:t xml:space="preserve">» </w:t>
      </w:r>
      <w:r w:rsidRPr="00ED686D">
        <w:rPr>
          <w:rFonts w:ascii="Times New Roman" w:hAnsi="Times New Roman" w:cs="Times New Roman"/>
          <w:b w:val="0"/>
          <w:sz w:val="24"/>
          <w:szCs w:val="24"/>
        </w:rPr>
        <w:t xml:space="preserve">осуществляет контроль полноты и качества предоставления муниципальной услуги.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Проверки могут быть плановыми (осуществляться на основании годовых планов работы МКУ «ОАиГ» МО «Улаганский район</w:t>
      </w:r>
      <w:r w:rsidRPr="00ED686D">
        <w:rPr>
          <w:rFonts w:ascii="Times New Roman" w:hAnsi="Times New Roman" w:cs="Times New Roman"/>
          <w:sz w:val="24"/>
          <w:szCs w:val="24"/>
        </w:rPr>
        <w:t>»</w:t>
      </w:r>
      <w:r w:rsidRPr="00ED686D">
        <w:rPr>
          <w:rFonts w:ascii="Times New Roman" w:hAnsi="Times New Roman" w:cs="Times New Roman"/>
          <w:b w:val="0"/>
          <w:sz w:val="24"/>
          <w:szCs w:val="24"/>
        </w:rPr>
        <w:t xml:space="preserve">) и внеплановыми. Проверка может проводиться по конкретному заявлению. </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p>
    <w:p w:rsidR="00ED686D" w:rsidRPr="00ED686D" w:rsidRDefault="00ED686D" w:rsidP="00ED686D">
      <w:pPr>
        <w:widowControl w:val="0"/>
        <w:numPr>
          <w:ilvl w:val="0"/>
          <w:numId w:val="12"/>
        </w:numPr>
        <w:suppressAutoHyphens/>
        <w:autoSpaceDE w:val="0"/>
        <w:autoSpaceDN w:val="0"/>
        <w:adjustRightInd w:val="0"/>
        <w:spacing w:after="0" w:line="240" w:lineRule="auto"/>
        <w:ind w:left="567" w:right="245" w:firstLine="284"/>
        <w:contextualSpacing/>
        <w:jc w:val="center"/>
        <w:outlineLvl w:val="1"/>
        <w:rPr>
          <w:rFonts w:ascii="Times New Roman" w:eastAsia="SimSun" w:hAnsi="Times New Roman" w:cs="Times New Roman"/>
          <w:bCs/>
          <w:kern w:val="2"/>
          <w:sz w:val="24"/>
          <w:szCs w:val="24"/>
          <w:lang w:eastAsia="hi-IN" w:bidi="hi-IN"/>
        </w:rPr>
      </w:pPr>
      <w:r w:rsidRPr="00ED686D">
        <w:rPr>
          <w:rFonts w:ascii="Times New Roman" w:eastAsia="SimSun" w:hAnsi="Times New Roman" w:cs="Times New Roman"/>
          <w:bCs/>
          <w:kern w:val="2"/>
          <w:sz w:val="24"/>
          <w:szCs w:val="24"/>
          <w:lang w:eastAsia="hi-IN" w:bidi="hi-IN"/>
        </w:rPr>
        <w:t>Порядок и периодичность осуществления плановых и внеплановых проверок полноты и качества исполнения муниципальной услуги, в том числе порядок и формы контроля за полнотой и качеством исполнения муниципальной услуги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Контроль за полнотой и качеством предоставления муниципальной услуги осуществляется в форме проведения проверок.</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Проверки могут быть плановыми и внеплановыми. Порядок и периодичность осуществления плановых проверок устанавливается планом работы МКУ «ОАиГ» МО «Улаганский район».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Внеплановые проверки проводятся в связи с проверкой устранения ранее выявленных нарушений Административного регламента, а также в случае получения обращений (жалоб) заявителей на действия (бездействие) должностных лиц МКУ «ОАиГ» МО «Улаганский район</w:t>
      </w:r>
      <w:r w:rsidRPr="00ED686D">
        <w:rPr>
          <w:rFonts w:ascii="Times New Roman" w:hAnsi="Times New Roman" w:cs="Times New Roman"/>
          <w:sz w:val="24"/>
          <w:szCs w:val="24"/>
        </w:rPr>
        <w:t>»</w:t>
      </w:r>
      <w:r w:rsidRPr="00ED686D">
        <w:rPr>
          <w:rFonts w:ascii="Times New Roman" w:hAnsi="Times New Roman" w:cs="Times New Roman"/>
          <w:b w:val="0"/>
          <w:sz w:val="24"/>
          <w:szCs w:val="24"/>
        </w:rPr>
        <w:t>, ответственного за предоставление муниципальной услуги.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p>
    <w:p w:rsidR="00ED686D" w:rsidRPr="00ED686D" w:rsidRDefault="00ED686D" w:rsidP="00ED686D">
      <w:pPr>
        <w:widowControl w:val="0"/>
        <w:numPr>
          <w:ilvl w:val="0"/>
          <w:numId w:val="12"/>
        </w:numPr>
        <w:suppressAutoHyphens/>
        <w:autoSpaceDE w:val="0"/>
        <w:autoSpaceDN w:val="0"/>
        <w:adjustRightInd w:val="0"/>
        <w:spacing w:after="0" w:line="240" w:lineRule="auto"/>
        <w:ind w:left="567" w:right="245" w:firstLine="284"/>
        <w:contextualSpacing/>
        <w:jc w:val="center"/>
        <w:outlineLvl w:val="1"/>
        <w:rPr>
          <w:rFonts w:ascii="Times New Roman" w:eastAsia="SimSun" w:hAnsi="Times New Roman" w:cs="Times New Roman"/>
          <w:bCs/>
          <w:kern w:val="2"/>
          <w:sz w:val="24"/>
          <w:szCs w:val="24"/>
          <w:lang w:eastAsia="hi-IN" w:bidi="hi-IN"/>
        </w:rPr>
      </w:pPr>
      <w:r w:rsidRPr="00ED686D">
        <w:rPr>
          <w:rFonts w:ascii="Times New Roman" w:eastAsia="SimSun" w:hAnsi="Times New Roman" w:cs="Times New Roman"/>
          <w:bCs/>
          <w:kern w:val="2"/>
          <w:sz w:val="24"/>
          <w:szCs w:val="24"/>
          <w:lang w:eastAsia="hi-IN" w:bidi="hi-IN"/>
        </w:rPr>
        <w:t>Ответственность должностных лиц органа местного самоуправления Республики Алтай за решения и действия (бездействие), принимаемые (осуществляемые) в ходе исполнения муниципальной услуги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 результатам проведенных проверок, в случае выявления нарушений соблюдения положений административного регламента, виновные должностные лица МКУ «ОАиГ» МО «Улаганский район»</w:t>
      </w:r>
      <w:r w:rsidRPr="00ED686D">
        <w:rPr>
          <w:rFonts w:ascii="Times New Roman" w:hAnsi="Times New Roman" w:cs="Times New Roman"/>
          <w:sz w:val="24"/>
          <w:szCs w:val="24"/>
        </w:rPr>
        <w:t xml:space="preserve"> </w:t>
      </w:r>
      <w:r w:rsidRPr="00ED686D">
        <w:rPr>
          <w:rFonts w:ascii="Times New Roman" w:hAnsi="Times New Roman" w:cs="Times New Roman"/>
          <w:b w:val="0"/>
          <w:sz w:val="24"/>
          <w:szCs w:val="24"/>
        </w:rPr>
        <w:t>несут персональную ответственность за решения и действия (бездействие), принимаемые в ходе предоставления муниципальной  услуги.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Персональная ответственность должностных лиц МКУ «ОАиГ» МО «Улаганский район»</w:t>
      </w:r>
      <w:r w:rsidRPr="00ED686D">
        <w:rPr>
          <w:rFonts w:ascii="Times New Roman" w:hAnsi="Times New Roman" w:cs="Times New Roman"/>
          <w:sz w:val="24"/>
          <w:szCs w:val="24"/>
        </w:rPr>
        <w:t xml:space="preserve"> </w:t>
      </w:r>
      <w:r w:rsidRPr="00ED686D">
        <w:rPr>
          <w:rFonts w:ascii="Times New Roman" w:hAnsi="Times New Roman" w:cs="Times New Roman"/>
          <w:b w:val="0"/>
          <w:sz w:val="24"/>
          <w:szCs w:val="24"/>
        </w:rPr>
        <w:t>закрепляется в должностных регламентах в соответствии с требованиями законодательства.</w:t>
      </w:r>
    </w:p>
    <w:p w:rsidR="00ED686D" w:rsidRPr="00ED686D" w:rsidRDefault="00ED686D" w:rsidP="00ED686D">
      <w:pPr>
        <w:autoSpaceDE w:val="0"/>
        <w:autoSpaceDN w:val="0"/>
        <w:adjustRightInd w:val="0"/>
        <w:ind w:left="567" w:right="245" w:firstLine="284"/>
        <w:jc w:val="both"/>
        <w:rPr>
          <w:rFonts w:ascii="Times New Roman" w:hAnsi="Times New Roman" w:cs="Times New Roman"/>
          <w:sz w:val="24"/>
          <w:szCs w:val="24"/>
        </w:rPr>
      </w:pPr>
    </w:p>
    <w:p w:rsidR="00ED686D" w:rsidRPr="00ED686D" w:rsidRDefault="00ED686D" w:rsidP="00ED686D">
      <w:pPr>
        <w:widowControl w:val="0"/>
        <w:numPr>
          <w:ilvl w:val="0"/>
          <w:numId w:val="12"/>
        </w:numPr>
        <w:suppressAutoHyphens/>
        <w:autoSpaceDE w:val="0"/>
        <w:autoSpaceDN w:val="0"/>
        <w:adjustRightInd w:val="0"/>
        <w:spacing w:after="0" w:line="240" w:lineRule="auto"/>
        <w:ind w:left="567" w:right="245" w:firstLine="284"/>
        <w:contextualSpacing/>
        <w:jc w:val="center"/>
        <w:outlineLvl w:val="1"/>
        <w:rPr>
          <w:rFonts w:ascii="Times New Roman" w:eastAsia="SimSun" w:hAnsi="Times New Roman" w:cs="Times New Roman"/>
          <w:bCs/>
          <w:kern w:val="2"/>
          <w:sz w:val="24"/>
          <w:szCs w:val="24"/>
          <w:lang w:eastAsia="hi-IN" w:bidi="hi-IN"/>
        </w:rPr>
      </w:pPr>
      <w:r w:rsidRPr="00ED686D">
        <w:rPr>
          <w:rFonts w:ascii="Times New Roman" w:eastAsia="SimSun" w:hAnsi="Times New Roman" w:cs="Times New Roman"/>
          <w:bCs/>
          <w:kern w:val="2"/>
          <w:sz w:val="24"/>
          <w:szCs w:val="24"/>
          <w:lang w:eastAsia="hi-IN" w:bidi="hi-IN"/>
        </w:rPr>
        <w:t>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МКУ «ОАиГ» МО «Улаганский район».</w:t>
      </w:r>
    </w:p>
    <w:p w:rsidR="00ED686D" w:rsidRPr="00ED686D" w:rsidRDefault="00ED686D" w:rsidP="00ED686D">
      <w:pPr>
        <w:widowControl w:val="0"/>
        <w:suppressAutoHyphens/>
        <w:ind w:left="567" w:right="245" w:firstLine="284"/>
        <w:contextualSpacing/>
        <w:jc w:val="both"/>
        <w:rPr>
          <w:rFonts w:ascii="Times New Roman" w:eastAsia="Calibri" w:hAnsi="Times New Roman" w:cs="Times New Roman"/>
          <w:kern w:val="2"/>
          <w:sz w:val="24"/>
          <w:szCs w:val="24"/>
          <w:lang w:eastAsia="en-US" w:bidi="hi-IN"/>
        </w:rPr>
      </w:pPr>
      <w:r w:rsidRPr="00ED686D">
        <w:rPr>
          <w:rFonts w:ascii="Times New Roman" w:eastAsia="Calibri" w:hAnsi="Times New Roman" w:cs="Times New Roman"/>
          <w:kern w:val="2"/>
          <w:sz w:val="24"/>
          <w:szCs w:val="24"/>
          <w:lang w:eastAsia="en-US" w:bidi="hi-IN"/>
        </w:rPr>
        <w:t>По результатам проведенных проверок, в случае выявления нарушений прав заявителей при исполнении настоящего административного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ED686D" w:rsidRPr="00ED686D" w:rsidRDefault="00ED686D" w:rsidP="00ED686D">
      <w:pPr>
        <w:widowControl w:val="0"/>
        <w:suppressAutoHyphens/>
        <w:ind w:left="567" w:right="245" w:firstLine="284"/>
        <w:contextualSpacing/>
        <w:jc w:val="both"/>
        <w:rPr>
          <w:rFonts w:ascii="Times New Roman" w:eastAsia="Calibri" w:hAnsi="Times New Roman" w:cs="Times New Roman"/>
          <w:kern w:val="2"/>
          <w:sz w:val="24"/>
          <w:szCs w:val="24"/>
          <w:lang w:eastAsia="en-US" w:bidi="hi-IN"/>
        </w:rPr>
      </w:pPr>
      <w:r w:rsidRPr="00ED686D">
        <w:rPr>
          <w:rFonts w:ascii="Times New Roman" w:eastAsia="Calibri" w:hAnsi="Times New Roman" w:cs="Times New Roman"/>
          <w:kern w:val="2"/>
          <w:sz w:val="24"/>
          <w:szCs w:val="24"/>
          <w:lang w:eastAsia="en-US" w:bidi="hi-IN"/>
        </w:rPr>
        <w:t xml:space="preserve">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w:t>
      </w:r>
      <w:r w:rsidRPr="00ED686D">
        <w:rPr>
          <w:rFonts w:ascii="Times New Roman" w:eastAsia="Calibri" w:hAnsi="Times New Roman" w:cs="Times New Roman"/>
          <w:kern w:val="2"/>
          <w:sz w:val="24"/>
          <w:szCs w:val="24"/>
          <w:lang w:eastAsia="en-US" w:bidi="hi-IN"/>
        </w:rPr>
        <w:lastRenderedPageBreak/>
        <w:t>принятых мерах в течение 10 дней со дня принятия таких мер.</w:t>
      </w:r>
    </w:p>
    <w:p w:rsidR="00ED686D" w:rsidRPr="00ED686D" w:rsidRDefault="00ED686D" w:rsidP="00ED686D">
      <w:pPr>
        <w:autoSpaceDE w:val="0"/>
        <w:autoSpaceDN w:val="0"/>
        <w:adjustRightInd w:val="0"/>
        <w:ind w:left="567" w:right="245" w:firstLine="284"/>
        <w:jc w:val="both"/>
        <w:rPr>
          <w:rFonts w:ascii="Times New Roman" w:hAnsi="Times New Roman" w:cs="Times New Roman"/>
          <w:sz w:val="24"/>
          <w:szCs w:val="24"/>
        </w:rPr>
      </w:pPr>
    </w:p>
    <w:p w:rsidR="00ED686D" w:rsidRPr="00ED686D" w:rsidRDefault="00ED686D" w:rsidP="00ED686D">
      <w:pPr>
        <w:ind w:left="567" w:right="245" w:firstLine="284"/>
        <w:jc w:val="center"/>
        <w:rPr>
          <w:rFonts w:ascii="Times New Roman" w:hAnsi="Times New Roman" w:cs="Times New Roman"/>
          <w:b/>
          <w:sz w:val="24"/>
          <w:szCs w:val="24"/>
        </w:rPr>
      </w:pPr>
      <w:r w:rsidRPr="00ED686D">
        <w:rPr>
          <w:rFonts w:ascii="Times New Roman" w:hAnsi="Times New Roman" w:cs="Times New Roman"/>
          <w:b/>
          <w:sz w:val="24"/>
          <w:szCs w:val="24"/>
        </w:rPr>
        <w:t>Раздел V.ДОСУДЕБНОЕ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УСЛУГ, ИЛИ ИХ РАБОТНИКОВ</w:t>
      </w:r>
    </w:p>
    <w:p w:rsidR="00ED686D" w:rsidRPr="00ED686D" w:rsidRDefault="00ED686D" w:rsidP="00ED686D">
      <w:pPr>
        <w:autoSpaceDE w:val="0"/>
        <w:autoSpaceDN w:val="0"/>
        <w:adjustRightInd w:val="0"/>
        <w:ind w:left="567" w:right="245" w:firstLine="284"/>
        <w:jc w:val="center"/>
        <w:rPr>
          <w:rFonts w:ascii="Times New Roman" w:hAnsi="Times New Roman" w:cs="Times New Roman"/>
          <w:sz w:val="24"/>
          <w:szCs w:val="24"/>
        </w:rPr>
      </w:pP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color w:val="000000"/>
          <w:sz w:val="24"/>
          <w:szCs w:val="24"/>
        </w:rPr>
        <w:t>Заявители вправе обжаловать в досудебном (внесудебном) порядке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 многофункционального центра, а также организаций, осуществляющих функции по предоставлению услуг, или их работников.</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Предметом досудебного (внесудебного) обжалования заявителем являются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 многофункционального центра, а также организаций, осуществляющих функции по предоставлению услуг, или их работников.</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Заявитель может обратиться с жалобой, в том числе в следующих случаях:</w:t>
      </w:r>
    </w:p>
    <w:p w:rsidR="00ED686D" w:rsidRPr="00ED686D" w:rsidRDefault="00ED686D" w:rsidP="00ED686D">
      <w:pPr>
        <w:pStyle w:val="a7"/>
        <w:ind w:left="567" w:right="245" w:firstLine="284"/>
        <w:rPr>
          <w:sz w:val="24"/>
          <w:szCs w:val="24"/>
        </w:rPr>
      </w:pPr>
      <w:r w:rsidRPr="00ED686D">
        <w:rPr>
          <w:rStyle w:val="blk"/>
          <w:sz w:val="24"/>
          <w:szCs w:val="24"/>
        </w:rPr>
        <w:t>1) нарушение срока регистрации запроса о предоставлении государственной или муниципальной услуги, запроса, указанного в </w:t>
      </w:r>
      <w:hyperlink r:id="rId51" w:anchor="dst244" w:history="1">
        <w:r w:rsidRPr="00ED686D">
          <w:rPr>
            <w:rStyle w:val="af2"/>
            <w:sz w:val="24"/>
            <w:szCs w:val="24"/>
          </w:rPr>
          <w:t>статье 15.1</w:t>
        </w:r>
      </w:hyperlink>
      <w:r w:rsidRPr="00ED686D">
        <w:rPr>
          <w:rStyle w:val="blk"/>
          <w:sz w:val="24"/>
          <w:szCs w:val="24"/>
        </w:rPr>
        <w:t>настоящего Федерального закона;</w:t>
      </w:r>
    </w:p>
    <w:p w:rsidR="00ED686D" w:rsidRPr="00ED686D" w:rsidRDefault="00ED686D" w:rsidP="00ED686D">
      <w:pPr>
        <w:pStyle w:val="a7"/>
        <w:ind w:left="567" w:right="245" w:firstLine="284"/>
        <w:rPr>
          <w:sz w:val="24"/>
          <w:szCs w:val="24"/>
        </w:rPr>
      </w:pPr>
      <w:bookmarkStart w:id="30" w:name="dst221"/>
      <w:bookmarkEnd w:id="30"/>
      <w:r w:rsidRPr="00ED686D">
        <w:rPr>
          <w:rStyle w:val="blk"/>
          <w:sz w:val="24"/>
          <w:szCs w:val="24"/>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2" w:anchor="dst100354" w:history="1">
        <w:r w:rsidRPr="00ED686D">
          <w:rPr>
            <w:rStyle w:val="af2"/>
            <w:sz w:val="24"/>
            <w:szCs w:val="24"/>
          </w:rPr>
          <w:t>частью 1.3 статьи 16</w:t>
        </w:r>
      </w:hyperlink>
      <w:r w:rsidRPr="00ED686D">
        <w:rPr>
          <w:rStyle w:val="blk"/>
          <w:sz w:val="24"/>
          <w:szCs w:val="24"/>
        </w:rPr>
        <w:t> настоящего Федерального закона;</w:t>
      </w:r>
    </w:p>
    <w:p w:rsidR="00ED686D" w:rsidRPr="00ED686D" w:rsidRDefault="00ED686D" w:rsidP="00ED686D">
      <w:pPr>
        <w:pStyle w:val="a7"/>
        <w:ind w:left="567" w:right="245" w:firstLine="284"/>
        <w:rPr>
          <w:sz w:val="24"/>
          <w:szCs w:val="24"/>
        </w:rPr>
      </w:pPr>
      <w:bookmarkStart w:id="31" w:name="dst295"/>
      <w:bookmarkEnd w:id="31"/>
      <w:r w:rsidRPr="00ED686D">
        <w:rPr>
          <w:rStyle w:val="blk"/>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D686D" w:rsidRPr="00ED686D" w:rsidRDefault="00ED686D" w:rsidP="00ED686D">
      <w:pPr>
        <w:pStyle w:val="a7"/>
        <w:ind w:left="567" w:right="245" w:firstLine="284"/>
        <w:rPr>
          <w:sz w:val="24"/>
          <w:szCs w:val="24"/>
        </w:rPr>
      </w:pPr>
      <w:bookmarkStart w:id="32" w:name="dst103"/>
      <w:bookmarkEnd w:id="32"/>
      <w:r w:rsidRPr="00ED686D">
        <w:rPr>
          <w:rStyle w:val="blk"/>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D686D" w:rsidRPr="00ED686D" w:rsidRDefault="00ED686D" w:rsidP="00ED686D">
      <w:pPr>
        <w:pStyle w:val="a7"/>
        <w:ind w:left="567" w:right="245" w:firstLine="284"/>
        <w:rPr>
          <w:sz w:val="24"/>
          <w:szCs w:val="24"/>
        </w:rPr>
      </w:pPr>
      <w:bookmarkStart w:id="33" w:name="dst222"/>
      <w:bookmarkEnd w:id="33"/>
      <w:r w:rsidRPr="00ED686D">
        <w:rPr>
          <w:rStyle w:val="blk"/>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3" w:anchor="dst100354" w:history="1">
        <w:r w:rsidRPr="00ED686D">
          <w:rPr>
            <w:rStyle w:val="af2"/>
            <w:sz w:val="24"/>
            <w:szCs w:val="24"/>
          </w:rPr>
          <w:t>частью 1.3 статьи 16</w:t>
        </w:r>
      </w:hyperlink>
      <w:r w:rsidRPr="00ED686D">
        <w:rPr>
          <w:rStyle w:val="blk"/>
          <w:sz w:val="24"/>
          <w:szCs w:val="24"/>
        </w:rPr>
        <w:t> настоящего Федерального закона;</w:t>
      </w:r>
    </w:p>
    <w:p w:rsidR="00ED686D" w:rsidRPr="00ED686D" w:rsidRDefault="00ED686D" w:rsidP="00ED686D">
      <w:pPr>
        <w:pStyle w:val="a7"/>
        <w:ind w:left="567" w:right="245" w:firstLine="284"/>
        <w:rPr>
          <w:sz w:val="24"/>
          <w:szCs w:val="24"/>
        </w:rPr>
      </w:pPr>
      <w:bookmarkStart w:id="34" w:name="dst105"/>
      <w:bookmarkEnd w:id="34"/>
      <w:r w:rsidRPr="00ED686D">
        <w:rPr>
          <w:rStyle w:val="blk"/>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D686D" w:rsidRPr="00ED686D" w:rsidRDefault="00ED686D" w:rsidP="00ED686D">
      <w:pPr>
        <w:pStyle w:val="a7"/>
        <w:ind w:left="567" w:right="245" w:firstLine="284"/>
        <w:rPr>
          <w:sz w:val="24"/>
          <w:szCs w:val="24"/>
        </w:rPr>
      </w:pPr>
      <w:bookmarkStart w:id="35" w:name="dst223"/>
      <w:bookmarkEnd w:id="35"/>
      <w:r w:rsidRPr="00ED686D">
        <w:rPr>
          <w:rStyle w:val="blk"/>
          <w:sz w:val="24"/>
          <w:szCs w:val="24"/>
        </w:rPr>
        <w:lastRenderedPageBreak/>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4" w:anchor="dst100352" w:history="1">
        <w:r w:rsidRPr="00ED686D">
          <w:rPr>
            <w:rStyle w:val="af2"/>
            <w:sz w:val="24"/>
            <w:szCs w:val="24"/>
          </w:rPr>
          <w:t>частью 1.1 статьи 16</w:t>
        </w:r>
      </w:hyperlink>
      <w:r w:rsidRPr="00ED686D">
        <w:rPr>
          <w:rStyle w:val="blk"/>
          <w:sz w:val="24"/>
          <w:szCs w:val="24"/>
        </w:rPr>
        <w:t>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5" w:anchor="dst100354" w:history="1">
        <w:r w:rsidRPr="00ED686D">
          <w:rPr>
            <w:rStyle w:val="af2"/>
            <w:sz w:val="24"/>
            <w:szCs w:val="24"/>
          </w:rPr>
          <w:t>частью 1.3 статьи 16</w:t>
        </w:r>
      </w:hyperlink>
      <w:r w:rsidRPr="00ED686D">
        <w:rPr>
          <w:rStyle w:val="blk"/>
          <w:sz w:val="24"/>
          <w:szCs w:val="24"/>
        </w:rPr>
        <w:t> настоящего Федерального закона;</w:t>
      </w:r>
    </w:p>
    <w:p w:rsidR="00ED686D" w:rsidRPr="00ED686D" w:rsidRDefault="00ED686D" w:rsidP="00ED686D">
      <w:pPr>
        <w:pStyle w:val="a7"/>
        <w:ind w:left="567" w:right="245" w:firstLine="284"/>
        <w:rPr>
          <w:sz w:val="24"/>
          <w:szCs w:val="24"/>
        </w:rPr>
      </w:pPr>
      <w:bookmarkStart w:id="36" w:name="dst224"/>
      <w:bookmarkEnd w:id="36"/>
      <w:r w:rsidRPr="00ED686D">
        <w:rPr>
          <w:rStyle w:val="blk"/>
          <w:sz w:val="24"/>
          <w:szCs w:val="24"/>
        </w:rPr>
        <w:t>8) нарушение срока или порядка выдачи документов по результатам предоставления государственной или муниципальной услуги;</w:t>
      </w:r>
    </w:p>
    <w:p w:rsidR="00ED686D" w:rsidRPr="00ED686D" w:rsidRDefault="00ED686D" w:rsidP="00ED686D">
      <w:pPr>
        <w:pStyle w:val="a7"/>
        <w:ind w:left="567" w:right="245" w:firstLine="284"/>
        <w:rPr>
          <w:sz w:val="24"/>
          <w:szCs w:val="24"/>
        </w:rPr>
      </w:pPr>
      <w:bookmarkStart w:id="37" w:name="dst225"/>
      <w:bookmarkEnd w:id="37"/>
      <w:r w:rsidRPr="00ED686D">
        <w:rPr>
          <w:rStyle w:val="blk"/>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6" w:anchor="dst100354" w:history="1">
        <w:r w:rsidRPr="00ED686D">
          <w:rPr>
            <w:rStyle w:val="af2"/>
            <w:sz w:val="24"/>
            <w:szCs w:val="24"/>
          </w:rPr>
          <w:t>частью 1.3 статьи 16</w:t>
        </w:r>
      </w:hyperlink>
      <w:r w:rsidRPr="00ED686D">
        <w:rPr>
          <w:rStyle w:val="blk"/>
          <w:sz w:val="24"/>
          <w:szCs w:val="24"/>
        </w:rPr>
        <w:t>настоящего Федерального закона.</w:t>
      </w:r>
    </w:p>
    <w:p w:rsidR="00ED686D" w:rsidRPr="00ED686D" w:rsidRDefault="00ED686D" w:rsidP="00ED686D">
      <w:pPr>
        <w:pStyle w:val="a7"/>
        <w:ind w:left="567" w:right="245" w:firstLine="284"/>
        <w:rPr>
          <w:sz w:val="24"/>
          <w:szCs w:val="24"/>
        </w:rPr>
      </w:pPr>
      <w:bookmarkStart w:id="38" w:name="dst296"/>
      <w:bookmarkEnd w:id="38"/>
      <w:r w:rsidRPr="00ED686D">
        <w:rPr>
          <w:rStyle w:val="blk"/>
          <w:sz w:val="24"/>
          <w:szCs w:val="24"/>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7" w:anchor="dst290" w:history="1">
        <w:r w:rsidRPr="00ED686D">
          <w:rPr>
            <w:rStyle w:val="af2"/>
            <w:sz w:val="24"/>
            <w:szCs w:val="24"/>
          </w:rPr>
          <w:t>пунктом 4 части 1 статьи 7</w:t>
        </w:r>
      </w:hyperlink>
      <w:r w:rsidRPr="00ED686D">
        <w:rPr>
          <w:rStyle w:val="blk"/>
          <w:sz w:val="24"/>
          <w:szCs w:val="24"/>
        </w:rPr>
        <w:t>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 w:anchor="dst100354" w:history="1">
        <w:r w:rsidRPr="00ED686D">
          <w:rPr>
            <w:rStyle w:val="af2"/>
            <w:sz w:val="24"/>
            <w:szCs w:val="24"/>
          </w:rPr>
          <w:t>частью 1.3 статьи 16</w:t>
        </w:r>
      </w:hyperlink>
      <w:r w:rsidRPr="00ED686D">
        <w:rPr>
          <w:rStyle w:val="blk"/>
          <w:sz w:val="24"/>
          <w:szCs w:val="24"/>
        </w:rPr>
        <w:t> настоящего Федерального закона.</w:t>
      </w:r>
    </w:p>
    <w:p w:rsidR="00ED686D" w:rsidRPr="00ED686D" w:rsidRDefault="00ED686D" w:rsidP="00ED686D">
      <w:pPr>
        <w:pStyle w:val="pboth"/>
        <w:spacing w:before="0" w:beforeAutospacing="0" w:after="0" w:afterAutospacing="0" w:line="330" w:lineRule="atLeast"/>
        <w:ind w:left="567" w:right="245" w:firstLine="284"/>
        <w:jc w:val="both"/>
        <w:textAlignment w:val="baseline"/>
        <w:rPr>
          <w:color w:val="000000"/>
          <w:u w:val="single"/>
        </w:rPr>
      </w:pPr>
    </w:p>
    <w:p w:rsidR="00ED686D" w:rsidRPr="00ED686D" w:rsidRDefault="00ED686D" w:rsidP="00ED686D">
      <w:pPr>
        <w:autoSpaceDE w:val="0"/>
        <w:autoSpaceDN w:val="0"/>
        <w:adjustRightInd w:val="0"/>
        <w:ind w:left="567" w:right="245" w:firstLine="284"/>
        <w:contextualSpacing/>
        <w:jc w:val="both"/>
        <w:rPr>
          <w:rFonts w:ascii="Times New Roman" w:hAnsi="Times New Roman" w:cs="Times New Roman"/>
          <w:color w:val="000000"/>
          <w:sz w:val="24"/>
          <w:szCs w:val="24"/>
        </w:rPr>
      </w:pPr>
      <w:r w:rsidRPr="00ED686D">
        <w:rPr>
          <w:rFonts w:ascii="Times New Roman" w:hAnsi="Times New Roman" w:cs="Times New Roman"/>
          <w:color w:val="000000"/>
          <w:sz w:val="24"/>
          <w:szCs w:val="24"/>
        </w:rPr>
        <w:t>Общие требования к порядку подачи и рассмотрению жалоб:</w:t>
      </w:r>
    </w:p>
    <w:p w:rsidR="00ED686D" w:rsidRPr="00ED686D" w:rsidRDefault="00ED686D" w:rsidP="00ED686D">
      <w:pPr>
        <w:pStyle w:val="a7"/>
        <w:numPr>
          <w:ilvl w:val="0"/>
          <w:numId w:val="5"/>
        </w:numPr>
        <w:adjustRightInd w:val="0"/>
        <w:ind w:left="567" w:right="245" w:firstLine="284"/>
        <w:contextualSpacing/>
        <w:rPr>
          <w:sz w:val="24"/>
          <w:szCs w:val="24"/>
        </w:rPr>
      </w:pPr>
      <w:r w:rsidRPr="00ED686D">
        <w:rPr>
          <w:sz w:val="24"/>
          <w:szCs w:val="24"/>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ED686D" w:rsidRPr="00ED686D" w:rsidRDefault="00ED686D" w:rsidP="00ED686D">
      <w:pPr>
        <w:pStyle w:val="a7"/>
        <w:numPr>
          <w:ilvl w:val="0"/>
          <w:numId w:val="5"/>
        </w:numPr>
        <w:adjustRightInd w:val="0"/>
        <w:ind w:left="567" w:right="245" w:firstLine="284"/>
        <w:contextualSpacing/>
        <w:rPr>
          <w:sz w:val="24"/>
          <w:szCs w:val="24"/>
        </w:rPr>
      </w:pPr>
      <w:r w:rsidRPr="00ED686D">
        <w:rPr>
          <w:sz w:val="24"/>
          <w:szCs w:val="24"/>
        </w:rPr>
        <w:t xml:space="preserve">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w:t>
      </w:r>
      <w:r w:rsidR="00B83F84">
        <w:rPr>
          <w:sz w:val="24"/>
          <w:szCs w:val="24"/>
        </w:rPr>
        <w:t>единого портала государственных услуг</w:t>
      </w:r>
      <w:r w:rsidRPr="00ED686D">
        <w:rPr>
          <w:sz w:val="24"/>
          <w:szCs w:val="24"/>
        </w:rPr>
        <w:t>, а также может быть принята при личном приеме заявителя;</w:t>
      </w:r>
    </w:p>
    <w:p w:rsidR="00ED686D" w:rsidRPr="00ED686D" w:rsidRDefault="00ED686D" w:rsidP="00ED686D">
      <w:pPr>
        <w:pStyle w:val="a7"/>
        <w:numPr>
          <w:ilvl w:val="0"/>
          <w:numId w:val="5"/>
        </w:numPr>
        <w:adjustRightInd w:val="0"/>
        <w:ind w:left="567" w:right="245" w:firstLine="284"/>
        <w:contextualSpacing/>
        <w:rPr>
          <w:sz w:val="24"/>
          <w:szCs w:val="24"/>
        </w:rPr>
      </w:pPr>
      <w:r w:rsidRPr="00ED686D">
        <w:rPr>
          <w:sz w:val="24"/>
          <w:szCs w:val="24"/>
        </w:rPr>
        <w:t>особенности подачи и рассмотрения жалоб на решения и действия (бездействие) МКУ «ОАиГ» МО «Улаганский район» устанавливаются соответственно нормативными правовыми актами субъектов Российской Федерации и муниципальными правовыми актами.</w:t>
      </w:r>
    </w:p>
    <w:p w:rsidR="00ED686D" w:rsidRPr="00ED686D" w:rsidRDefault="00ED686D" w:rsidP="00ED686D">
      <w:pPr>
        <w:pStyle w:val="ConsPlusTitle"/>
        <w:widowControl/>
        <w:tabs>
          <w:tab w:val="left" w:pos="-360"/>
          <w:tab w:val="left" w:pos="180"/>
        </w:tabs>
        <w:ind w:left="567" w:right="245" w:firstLine="284"/>
        <w:jc w:val="center"/>
        <w:rPr>
          <w:rFonts w:ascii="Times New Roman" w:hAnsi="Times New Roman" w:cs="Times New Roman"/>
          <w:b w:val="0"/>
          <w:sz w:val="24"/>
          <w:szCs w:val="24"/>
        </w:rPr>
      </w:pPr>
      <w:r w:rsidRPr="00ED686D">
        <w:rPr>
          <w:rFonts w:ascii="Times New Roman" w:hAnsi="Times New Roman" w:cs="Times New Roman"/>
          <w:b w:val="0"/>
          <w:sz w:val="24"/>
          <w:szCs w:val="24"/>
        </w:rPr>
        <w:t>Жалоба должна содержать:</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w:t>
      </w:r>
      <w:r w:rsidRPr="00ED686D">
        <w:rPr>
          <w:rFonts w:ascii="Times New Roman" w:hAnsi="Times New Roman" w:cs="Times New Roman"/>
          <w:sz w:val="24"/>
          <w:szCs w:val="24"/>
        </w:rP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bookmarkStart w:id="39" w:name="Par304"/>
      <w:bookmarkEnd w:id="39"/>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исключительных случаях, а также в случае направления запроса в территориальный орган о представлении дополнительных документов и материалов, а также в случае направления запроса в другие государственные органы, органы местного самоуправления или должностным лицам для получения необходимых для рассмотрения письменной жалобы документов и материалов, должностное лицо, наделенное полномочиями по рассмотрению жалоб, вправе продлить срок рассмотрения жалобы не более, чем на тридцать дней, уведомив о продлении срока ее рассмотрения заявителя, направившего жалобу.</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По результатам рассмотрения жалобы орган, предоставляющий муниципальную услугу, принимает одно из следующих решений:</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 также в иных формах;</w:t>
      </w:r>
    </w:p>
    <w:p w:rsidR="00ED686D" w:rsidRPr="00ED686D" w:rsidRDefault="00ED686D" w:rsidP="00ED686D">
      <w:pPr>
        <w:pStyle w:val="ConsPlusNormal0"/>
        <w:numPr>
          <w:ilvl w:val="0"/>
          <w:numId w:val="6"/>
        </w:numPr>
        <w:ind w:left="567" w:right="245" w:firstLine="284"/>
        <w:jc w:val="both"/>
        <w:rPr>
          <w:rFonts w:ascii="Times New Roman" w:hAnsi="Times New Roman" w:cs="Times New Roman"/>
          <w:sz w:val="24"/>
          <w:szCs w:val="24"/>
        </w:rPr>
      </w:pPr>
      <w:r w:rsidRPr="00ED686D">
        <w:rPr>
          <w:rFonts w:ascii="Times New Roman" w:hAnsi="Times New Roman" w:cs="Times New Roman"/>
          <w:sz w:val="24"/>
          <w:szCs w:val="24"/>
        </w:rPr>
        <w:t>отказывает в удовлетворении жалобы.</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случае если в письменной жалобе заявителя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уполномоченный орган. О данном решении уведомляется заявитель, направивший жалобу.</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случае 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686D" w:rsidRPr="00ED686D" w:rsidRDefault="00ED686D" w:rsidP="00ED686D">
      <w:pPr>
        <w:pStyle w:val="ConsPlusTitle"/>
        <w:widowControl/>
        <w:tabs>
          <w:tab w:val="left" w:pos="-360"/>
          <w:tab w:val="left" w:pos="180"/>
        </w:tabs>
        <w:ind w:left="567" w:right="245" w:firstLine="284"/>
        <w:jc w:val="both"/>
        <w:rPr>
          <w:rFonts w:ascii="Times New Roman" w:hAnsi="Times New Roman" w:cs="Times New Roman"/>
          <w:b w:val="0"/>
          <w:sz w:val="24"/>
          <w:szCs w:val="24"/>
        </w:rPr>
      </w:pPr>
      <w:r w:rsidRPr="00ED686D">
        <w:rPr>
          <w:rFonts w:ascii="Times New Roman" w:hAnsi="Times New Roman" w:cs="Times New Roman"/>
          <w:b w:val="0"/>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Default="00ED686D"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533D20" w:rsidRDefault="00533D20"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Default="00ED686D" w:rsidP="00ED686D">
      <w:pPr>
        <w:ind w:left="567" w:right="245" w:firstLine="284"/>
        <w:rPr>
          <w:rFonts w:ascii="Times New Roman" w:hAnsi="Times New Roman" w:cs="Times New Roman"/>
          <w:sz w:val="24"/>
          <w:szCs w:val="24"/>
        </w:rPr>
      </w:pPr>
    </w:p>
    <w:p w:rsidR="000D4183" w:rsidRPr="00ED686D" w:rsidRDefault="000D4183"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pBdr>
          <w:top w:val="single" w:sz="4" w:space="1" w:color="FFFFFF"/>
          <w:left w:val="single" w:sz="4" w:space="0" w:color="FFFFFF"/>
          <w:right w:val="single" w:sz="4" w:space="4" w:color="FFFFFF"/>
          <w:between w:val="single" w:sz="4" w:space="1" w:color="FFFFFF"/>
        </w:pBd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Приложение № 1</w:t>
      </w:r>
    </w:p>
    <w:p w:rsidR="00ED686D" w:rsidRPr="00ED686D" w:rsidRDefault="00ED686D" w:rsidP="00ED686D">
      <w:pPr>
        <w:pBdr>
          <w:top w:val="single" w:sz="4" w:space="1" w:color="FFFFFF"/>
          <w:left w:val="single" w:sz="4" w:space="0" w:color="FFFFFF"/>
          <w:right w:val="single" w:sz="4" w:space="4" w:color="FFFFFF"/>
          <w:between w:val="single" w:sz="4" w:space="1" w:color="FFFFFF"/>
        </w:pBd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к Административному регламенту</w:t>
      </w:r>
    </w:p>
    <w:p w:rsidR="00ED686D" w:rsidRPr="00ED686D" w:rsidRDefault="00ED686D" w:rsidP="00ED686D">
      <w:pPr>
        <w:pBdr>
          <w:top w:val="single" w:sz="4" w:space="1" w:color="FFFFFF"/>
          <w:left w:val="single" w:sz="4" w:space="0" w:color="FFFFFF"/>
          <w:right w:val="single" w:sz="4" w:space="4" w:color="FFFFFF"/>
          <w:between w:val="single" w:sz="4" w:space="1" w:color="FFFFFF"/>
        </w:pBd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w:t>
      </w:r>
      <w:r w:rsidRPr="00ED686D">
        <w:rPr>
          <w:rFonts w:ascii="Times New Roman" w:hAnsi="Times New Roman" w:cs="Times New Roman"/>
          <w:color w:val="000000"/>
          <w:sz w:val="24"/>
          <w:szCs w:val="24"/>
        </w:rPr>
        <w:t>Выдача разрешения на строительство</w:t>
      </w:r>
      <w:r w:rsidRPr="00ED686D">
        <w:rPr>
          <w:rFonts w:ascii="Times New Roman" w:hAnsi="Times New Roman" w:cs="Times New Roman"/>
          <w:sz w:val="24"/>
          <w:szCs w:val="24"/>
        </w:rPr>
        <w:t>»</w:t>
      </w:r>
    </w:p>
    <w:p w:rsidR="00ED686D" w:rsidRPr="00ED686D" w:rsidRDefault="00ED686D" w:rsidP="00ED686D">
      <w:pPr>
        <w:autoSpaceDE w:val="0"/>
        <w:autoSpaceDN w:val="0"/>
        <w:adjustRightInd w:val="0"/>
        <w:ind w:left="567" w:right="245" w:firstLine="284"/>
        <w:jc w:val="right"/>
        <w:outlineLvl w:val="2"/>
        <w:rPr>
          <w:rFonts w:ascii="Times New Roman" w:hAnsi="Times New Roman" w:cs="Times New Roman"/>
          <w:sz w:val="24"/>
          <w:szCs w:val="24"/>
        </w:rPr>
      </w:pPr>
    </w:p>
    <w:p w:rsidR="00ED686D" w:rsidRPr="00ED686D" w:rsidRDefault="00ED686D" w:rsidP="00ED686D">
      <w:pPr>
        <w:autoSpaceDE w:val="0"/>
        <w:autoSpaceDN w:val="0"/>
        <w:adjustRightInd w:val="0"/>
        <w:ind w:left="567" w:right="245" w:firstLine="284"/>
        <w:jc w:val="center"/>
        <w:outlineLvl w:val="2"/>
        <w:rPr>
          <w:rFonts w:ascii="Times New Roman" w:hAnsi="Times New Roman" w:cs="Times New Roman"/>
          <w:sz w:val="24"/>
          <w:szCs w:val="24"/>
        </w:rPr>
      </w:pPr>
      <w:r w:rsidRPr="00ED686D">
        <w:rPr>
          <w:rFonts w:ascii="Times New Roman" w:hAnsi="Times New Roman" w:cs="Times New Roman"/>
          <w:sz w:val="24"/>
          <w:szCs w:val="24"/>
        </w:rPr>
        <w:lastRenderedPageBreak/>
        <w:t xml:space="preserve">Блок-схема предоставления муниципальной услуги </w:t>
      </w:r>
      <w:r w:rsidRPr="00ED686D">
        <w:rPr>
          <w:rFonts w:ascii="Times New Roman" w:hAnsi="Times New Roman" w:cs="Times New Roman"/>
          <w:color w:val="000000"/>
          <w:sz w:val="24"/>
          <w:szCs w:val="24"/>
        </w:rPr>
        <w:t>«Выдача разрешения на строительство»</w:t>
      </w:r>
    </w:p>
    <w:p w:rsidR="00ED686D" w:rsidRPr="00ED686D" w:rsidRDefault="00ED686D" w:rsidP="00ED686D">
      <w:pPr>
        <w:autoSpaceDE w:val="0"/>
        <w:autoSpaceDN w:val="0"/>
        <w:adjustRightInd w:val="0"/>
        <w:ind w:left="567" w:right="245" w:firstLine="284"/>
        <w:jc w:val="center"/>
        <w:outlineLvl w:val="2"/>
        <w:rPr>
          <w:rFonts w:ascii="Times New Roman" w:hAnsi="Times New Roman" w:cs="Times New Roman"/>
          <w:sz w:val="24"/>
          <w:szCs w:val="24"/>
        </w:rPr>
      </w:pPr>
    </w:p>
    <w:p w:rsidR="00ED686D" w:rsidRPr="00ED686D" w:rsidRDefault="00ED686D" w:rsidP="00ED686D">
      <w:pPr>
        <w:autoSpaceDE w:val="0"/>
        <w:autoSpaceDN w:val="0"/>
        <w:adjustRightInd w:val="0"/>
        <w:ind w:left="567" w:right="245" w:firstLine="284"/>
        <w:jc w:val="center"/>
        <w:outlineLvl w:val="2"/>
        <w:rPr>
          <w:rFonts w:ascii="Times New Roman" w:hAnsi="Times New Roman" w:cs="Times New Roman"/>
          <w:sz w:val="24"/>
          <w:szCs w:val="24"/>
        </w:rPr>
      </w:pPr>
      <w:r w:rsidRPr="00ED686D">
        <w:rPr>
          <w:rFonts w:ascii="Times New Roman" w:hAnsi="Times New Roman" w:cs="Times New Roman"/>
          <w:sz w:val="24"/>
          <w:szCs w:val="24"/>
        </w:rPr>
        <w:object w:dxaOrig="11199" w:dyaOrig="1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25pt;height:500.9pt" o:ole="">
            <v:imagedata r:id="rId59" o:title=""/>
          </v:shape>
          <o:OLEObject Type="Embed" ProgID="Visio.Drawing.11" ShapeID="_x0000_i1025" DrawAspect="Content" ObjectID="_1712492218" r:id="rId60"/>
        </w:object>
      </w: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rPr>
          <w:rFonts w:ascii="Times New Roman" w:hAnsi="Times New Roman" w:cs="Times New Roman"/>
          <w:sz w:val="24"/>
          <w:szCs w:val="24"/>
        </w:rPr>
      </w:pPr>
    </w:p>
    <w:p w:rsidR="00ED686D" w:rsidRPr="00ED686D" w:rsidRDefault="00ED686D" w:rsidP="00ED686D">
      <w:pPr>
        <w:ind w:left="567" w:right="245" w:firstLine="284"/>
        <w:jc w:val="right"/>
        <w:rPr>
          <w:rFonts w:ascii="Times New Roman" w:hAnsi="Times New Roman" w:cs="Times New Roman"/>
          <w:sz w:val="24"/>
          <w:szCs w:val="24"/>
        </w:rPr>
      </w:pPr>
      <w:r w:rsidRPr="00ED686D">
        <w:rPr>
          <w:rFonts w:ascii="Times New Roman" w:hAnsi="Times New Roman" w:cs="Times New Roman"/>
          <w:sz w:val="24"/>
          <w:szCs w:val="24"/>
        </w:rPr>
        <w:t>Приложение № 2</w:t>
      </w:r>
    </w:p>
    <w:p w:rsidR="00ED686D" w:rsidRPr="00ED686D" w:rsidRDefault="00ED686D" w:rsidP="00ED686D">
      <w:pPr>
        <w:pBdr>
          <w:top w:val="single" w:sz="4" w:space="1" w:color="FFFFFF"/>
          <w:left w:val="single" w:sz="4" w:space="0" w:color="FFFFFF"/>
          <w:right w:val="single" w:sz="4" w:space="4" w:color="FFFFFF"/>
          <w:between w:val="single" w:sz="4" w:space="1" w:color="FFFFFF"/>
        </w:pBd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 xml:space="preserve">к Административному регламенту предоставления муниципальной услуги </w:t>
      </w:r>
      <w:r w:rsidRPr="00ED686D">
        <w:rPr>
          <w:rFonts w:ascii="Times New Roman" w:hAnsi="Times New Roman" w:cs="Times New Roman"/>
          <w:color w:val="000000"/>
          <w:sz w:val="24"/>
          <w:szCs w:val="24"/>
        </w:rPr>
        <w:t>«Выдача разрешения на строительство»</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lastRenderedPageBreak/>
        <w:t xml:space="preserve"> Архитектору   МКУ «ОАиГ»</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от_________________________________</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(ФИО гражданина РФ, ИП, ЮЛ – наименование, с указанием ОПФ)</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_______________________________</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 xml:space="preserve">______ __________ «__»________ 20__г </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(Серия)</w:t>
      </w:r>
      <w:r w:rsidRPr="00ED686D">
        <w:rPr>
          <w:rFonts w:ascii="Times New Roman" w:hAnsi="Times New Roman" w:cs="Times New Roman"/>
          <w:sz w:val="24"/>
          <w:szCs w:val="24"/>
        </w:rPr>
        <w:tab/>
        <w:t xml:space="preserve">             (Номер)</w:t>
      </w:r>
      <w:r w:rsidRPr="00ED686D">
        <w:rPr>
          <w:rFonts w:ascii="Times New Roman" w:hAnsi="Times New Roman" w:cs="Times New Roman"/>
          <w:sz w:val="24"/>
          <w:szCs w:val="24"/>
        </w:rPr>
        <w:tab/>
      </w:r>
      <w:r w:rsidRPr="00ED686D">
        <w:rPr>
          <w:rFonts w:ascii="Times New Roman" w:hAnsi="Times New Roman" w:cs="Times New Roman"/>
          <w:sz w:val="24"/>
          <w:szCs w:val="24"/>
        </w:rPr>
        <w:tab/>
        <w:t>(Дата выдачи)</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_________________________________</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(Кем выдан)</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(реквизиты документа удостоверяющего личность)</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_______________________________</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 xml:space="preserve">                           (адрес места жительства)</w:t>
      </w:r>
    </w:p>
    <w:p w:rsidR="00ED686D" w:rsidRPr="00ED686D" w:rsidRDefault="00ED686D" w:rsidP="00ED686D">
      <w:pPr>
        <w:spacing w:line="216" w:lineRule="auto"/>
        <w:ind w:left="567" w:right="245" w:firstLine="284"/>
        <w:contextualSpacing/>
        <w:jc w:val="right"/>
        <w:rPr>
          <w:rFonts w:ascii="Times New Roman" w:hAnsi="Times New Roman" w:cs="Times New Roman"/>
          <w:sz w:val="24"/>
          <w:szCs w:val="24"/>
        </w:rPr>
      </w:pPr>
      <w:r w:rsidRPr="00ED686D">
        <w:rPr>
          <w:rFonts w:ascii="Times New Roman" w:hAnsi="Times New Roman" w:cs="Times New Roman"/>
          <w:sz w:val="24"/>
          <w:szCs w:val="24"/>
        </w:rPr>
        <w:t>телефон________________________</w:t>
      </w:r>
    </w:p>
    <w:p w:rsidR="00ED686D" w:rsidRPr="00ED686D" w:rsidRDefault="00ED686D" w:rsidP="00ED686D">
      <w:pPr>
        <w:ind w:left="567" w:right="245" w:firstLine="284"/>
        <w:contextualSpacing/>
        <w:jc w:val="both"/>
        <w:rPr>
          <w:rFonts w:ascii="Times New Roman" w:hAnsi="Times New Roman" w:cs="Times New Roman"/>
          <w:sz w:val="24"/>
          <w:szCs w:val="24"/>
        </w:rPr>
      </w:pPr>
    </w:p>
    <w:p w:rsidR="00ED686D" w:rsidRPr="00ED686D" w:rsidRDefault="00ED686D" w:rsidP="00ED686D">
      <w:pPr>
        <w:widowControl w:val="0"/>
        <w:suppressAutoHyphens/>
        <w:ind w:left="567" w:right="245" w:firstLine="284"/>
        <w:contextualSpacing/>
        <w:jc w:val="center"/>
        <w:rPr>
          <w:rFonts w:ascii="Times New Roman" w:eastAsia="SimSun" w:hAnsi="Times New Roman" w:cs="Times New Roman"/>
          <w:b/>
          <w:kern w:val="1"/>
          <w:sz w:val="24"/>
          <w:szCs w:val="24"/>
          <w:lang w:eastAsia="hi-IN" w:bidi="hi-IN"/>
        </w:rPr>
      </w:pPr>
      <w:r w:rsidRPr="00ED686D">
        <w:rPr>
          <w:rFonts w:ascii="Times New Roman" w:eastAsia="SimSun" w:hAnsi="Times New Roman" w:cs="Times New Roman"/>
          <w:b/>
          <w:kern w:val="1"/>
          <w:sz w:val="24"/>
          <w:szCs w:val="24"/>
          <w:lang w:eastAsia="hi-IN" w:bidi="hi-IN"/>
        </w:rPr>
        <w:t>Заявление</w:t>
      </w:r>
    </w:p>
    <w:p w:rsidR="00ED686D" w:rsidRPr="00ED686D" w:rsidRDefault="00ED686D" w:rsidP="00ED686D">
      <w:pPr>
        <w:ind w:left="567" w:right="245" w:firstLine="284"/>
        <w:contextualSpacing/>
        <w:rPr>
          <w:rFonts w:ascii="Times New Roman" w:hAnsi="Times New Roman" w:cs="Times New Roman"/>
          <w:sz w:val="24"/>
          <w:szCs w:val="24"/>
        </w:rPr>
      </w:pP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rPr>
        <w:t xml:space="preserve">В соответствии со статьей 51 Градостроительного кодекса РФ прошу выдать разрешение на </w:t>
      </w:r>
      <w:r w:rsidRPr="00ED686D">
        <w:rPr>
          <w:rFonts w:ascii="Times New Roman" w:hAnsi="Times New Roman" w:cs="Times New Roman"/>
          <w:sz w:val="24"/>
          <w:szCs w:val="24"/>
          <w:u w:val="single"/>
        </w:rPr>
        <w:t xml:space="preserve">строительство/реконструкцию </w:t>
      </w:r>
      <w:r w:rsidRPr="00ED686D">
        <w:rPr>
          <w:rFonts w:ascii="Times New Roman" w:hAnsi="Times New Roman" w:cs="Times New Roman"/>
          <w:sz w:val="24"/>
          <w:szCs w:val="24"/>
        </w:rPr>
        <w:t xml:space="preserve">на объект капитального </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vertAlign w:val="superscript"/>
        </w:rPr>
        <w:t xml:space="preserve">                                                  (нужное подчеркнуть)</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rPr>
        <w:t>строительства:_____________________________________________________</w:t>
      </w:r>
    </w:p>
    <w:p w:rsidR="00ED686D" w:rsidRPr="00ED686D" w:rsidRDefault="00ED686D" w:rsidP="00ED686D">
      <w:pPr>
        <w:pStyle w:val="ae"/>
        <w:ind w:left="567" w:right="245" w:firstLine="284"/>
        <w:contextualSpacing/>
        <w:jc w:val="both"/>
        <w:rPr>
          <w:rFonts w:ascii="Times New Roman" w:hAnsi="Times New Roman" w:cs="Times New Roman"/>
          <w:sz w:val="24"/>
          <w:szCs w:val="24"/>
          <w:vertAlign w:val="superscript"/>
        </w:rPr>
      </w:pPr>
      <w:r w:rsidRPr="00ED686D">
        <w:rPr>
          <w:rFonts w:ascii="Times New Roman" w:hAnsi="Times New Roman" w:cs="Times New Roman"/>
          <w:sz w:val="24"/>
          <w:szCs w:val="24"/>
          <w:vertAlign w:val="superscript"/>
        </w:rPr>
        <w:tab/>
        <w:t>(наименование объекта капитального строительства)</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rPr>
        <w:t>на земельном участке _______________________________________________,</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vertAlign w:val="superscript"/>
        </w:rPr>
        <w:t>(кадастровый номер земельного участка)</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rPr>
        <w:t>расположенном по адресу:_______________________________________________.</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vertAlign w:val="superscript"/>
        </w:rPr>
        <w:t>(адрес местоположения земельного участка, на котором планируется вести строительство)</w:t>
      </w:r>
    </w:p>
    <w:p w:rsidR="00ED686D" w:rsidRPr="00ED686D" w:rsidRDefault="00ED686D" w:rsidP="00ED686D">
      <w:pPr>
        <w:pStyle w:val="ae"/>
        <w:ind w:left="567" w:right="245" w:firstLine="284"/>
        <w:contextualSpacing/>
        <w:rPr>
          <w:rFonts w:ascii="Times New Roman" w:hAnsi="Times New Roman" w:cs="Times New Roman"/>
          <w:sz w:val="24"/>
          <w:szCs w:val="24"/>
        </w:rPr>
      </w:pPr>
      <w:r w:rsidRPr="00ED686D">
        <w:rPr>
          <w:rFonts w:ascii="Times New Roman" w:hAnsi="Times New Roman" w:cs="Times New Roman"/>
          <w:sz w:val="24"/>
          <w:szCs w:val="24"/>
        </w:rPr>
        <w:t>этажность объекта________</w:t>
      </w:r>
      <w:r w:rsidRPr="00ED686D">
        <w:rPr>
          <w:rFonts w:ascii="Times New Roman" w:hAnsi="Times New Roman" w:cs="Times New Roman"/>
          <w:sz w:val="24"/>
          <w:szCs w:val="24"/>
        </w:rPr>
        <w:tab/>
      </w:r>
      <w:r w:rsidRPr="00ED686D">
        <w:rPr>
          <w:rFonts w:ascii="Times New Roman" w:hAnsi="Times New Roman" w:cs="Times New Roman"/>
          <w:sz w:val="24"/>
          <w:szCs w:val="24"/>
        </w:rPr>
        <w:tab/>
      </w:r>
    </w:p>
    <w:p w:rsidR="00ED686D" w:rsidRPr="00ED686D" w:rsidRDefault="00ED686D" w:rsidP="00ED686D">
      <w:pPr>
        <w:pStyle w:val="ae"/>
        <w:ind w:left="567" w:right="245" w:firstLine="284"/>
        <w:contextualSpacing/>
        <w:rPr>
          <w:rFonts w:ascii="Times New Roman" w:hAnsi="Times New Roman" w:cs="Times New Roman"/>
          <w:sz w:val="24"/>
          <w:szCs w:val="24"/>
        </w:rPr>
      </w:pPr>
      <w:r w:rsidRPr="00ED686D">
        <w:rPr>
          <w:rFonts w:ascii="Times New Roman" w:hAnsi="Times New Roman" w:cs="Times New Roman"/>
          <w:sz w:val="24"/>
          <w:szCs w:val="24"/>
        </w:rPr>
        <w:t>материал стен__________________________</w:t>
      </w:r>
    </w:p>
    <w:p w:rsidR="00ED686D" w:rsidRPr="00ED686D" w:rsidRDefault="00ED686D" w:rsidP="00ED686D">
      <w:pPr>
        <w:pStyle w:val="ae"/>
        <w:ind w:left="567" w:right="245" w:firstLine="284"/>
        <w:contextualSpacing/>
        <w:jc w:val="both"/>
        <w:rPr>
          <w:rFonts w:ascii="Times New Roman" w:hAnsi="Times New Roman" w:cs="Times New Roman"/>
          <w:sz w:val="24"/>
          <w:szCs w:val="24"/>
        </w:rPr>
      </w:pPr>
      <w:r w:rsidRPr="00ED686D">
        <w:rPr>
          <w:rFonts w:ascii="Times New Roman" w:hAnsi="Times New Roman" w:cs="Times New Roman"/>
          <w:sz w:val="24"/>
          <w:szCs w:val="24"/>
        </w:rPr>
        <w:t>габариты объекта ________________________________________________.</w:t>
      </w:r>
    </w:p>
    <w:p w:rsidR="00ED686D" w:rsidRPr="00ED686D" w:rsidRDefault="00ED686D" w:rsidP="00ED686D">
      <w:pPr>
        <w:pStyle w:val="ae"/>
        <w:ind w:left="567" w:right="245" w:firstLine="284"/>
        <w:contextualSpacing/>
        <w:jc w:val="both"/>
        <w:rPr>
          <w:rFonts w:ascii="Times New Roman" w:hAnsi="Times New Roman" w:cs="Times New Roman"/>
          <w:sz w:val="24"/>
          <w:szCs w:val="24"/>
          <w:lang w:eastAsia="ar-SA"/>
        </w:rPr>
      </w:pPr>
    </w:p>
    <w:p w:rsidR="00ED686D" w:rsidRPr="00ED686D" w:rsidRDefault="00ED686D" w:rsidP="00ED686D">
      <w:pPr>
        <w:widowControl w:val="0"/>
        <w:suppressAutoHyphens/>
        <w:ind w:left="567" w:right="245" w:firstLine="284"/>
        <w:rPr>
          <w:rFonts w:ascii="Times New Roman" w:hAnsi="Times New Roman" w:cs="Times New Roman"/>
          <w:kern w:val="1"/>
          <w:sz w:val="24"/>
          <w:szCs w:val="24"/>
          <w:lang w:eastAsia="ar-SA"/>
        </w:rPr>
      </w:pPr>
    </w:p>
    <w:p w:rsidR="00ED686D" w:rsidRPr="00ED686D" w:rsidRDefault="00ED686D" w:rsidP="00ED686D">
      <w:pPr>
        <w:pStyle w:val="af3"/>
        <w:ind w:left="567" w:right="245" w:firstLine="284"/>
        <w:contextualSpacing/>
        <w:rPr>
          <w:rFonts w:ascii="Times New Roman" w:hAnsi="Times New Roman" w:cs="Times New Roman"/>
          <w:sz w:val="24"/>
          <w:szCs w:val="24"/>
        </w:rPr>
      </w:pPr>
    </w:p>
    <w:p w:rsidR="00ED686D" w:rsidRPr="00ED686D" w:rsidRDefault="00ED686D" w:rsidP="00ED686D">
      <w:pPr>
        <w:widowControl w:val="0"/>
        <w:suppressAutoHyphens/>
        <w:ind w:left="567" w:right="245" w:firstLine="284"/>
        <w:rPr>
          <w:rFonts w:ascii="Times New Roman" w:hAnsi="Times New Roman" w:cs="Times New Roman"/>
          <w:kern w:val="1"/>
          <w:sz w:val="24"/>
          <w:szCs w:val="24"/>
          <w:lang w:eastAsia="ar-SA"/>
        </w:rPr>
      </w:pPr>
      <w:r w:rsidRPr="00ED686D">
        <w:rPr>
          <w:rFonts w:ascii="Times New Roman" w:hAnsi="Times New Roman" w:cs="Times New Roman"/>
          <w:kern w:val="1"/>
          <w:sz w:val="24"/>
          <w:szCs w:val="24"/>
          <w:lang w:eastAsia="ar-SA"/>
        </w:rPr>
        <w:t xml:space="preserve">«____»___________20__г. </w:t>
      </w:r>
      <w:r w:rsidRPr="00ED686D">
        <w:rPr>
          <w:rFonts w:ascii="Times New Roman" w:hAnsi="Times New Roman" w:cs="Times New Roman"/>
          <w:kern w:val="1"/>
          <w:sz w:val="24"/>
          <w:szCs w:val="24"/>
          <w:lang w:eastAsia="ar-SA"/>
        </w:rPr>
        <w:tab/>
        <w:t xml:space="preserve">__________ </w:t>
      </w:r>
      <w:r w:rsidRPr="00ED686D">
        <w:rPr>
          <w:rFonts w:ascii="Times New Roman" w:hAnsi="Times New Roman" w:cs="Times New Roman"/>
          <w:kern w:val="1"/>
          <w:sz w:val="24"/>
          <w:szCs w:val="24"/>
          <w:lang w:eastAsia="ar-SA"/>
        </w:rPr>
        <w:tab/>
        <w:t xml:space="preserve">    _____________________________________</w:t>
      </w:r>
    </w:p>
    <w:p w:rsidR="00ED686D" w:rsidRPr="00ED686D" w:rsidRDefault="00ED686D" w:rsidP="00ED686D">
      <w:pPr>
        <w:widowControl w:val="0"/>
        <w:suppressAutoHyphens/>
        <w:ind w:left="567" w:right="245" w:firstLine="284"/>
        <w:rPr>
          <w:rFonts w:ascii="Times New Roman" w:hAnsi="Times New Roman" w:cs="Times New Roman"/>
          <w:kern w:val="1"/>
          <w:sz w:val="24"/>
          <w:szCs w:val="24"/>
          <w:lang w:eastAsia="ar-SA"/>
        </w:rPr>
      </w:pPr>
      <w:r w:rsidRPr="00ED686D">
        <w:rPr>
          <w:rFonts w:ascii="Times New Roman" w:hAnsi="Times New Roman" w:cs="Times New Roman"/>
          <w:sz w:val="24"/>
          <w:szCs w:val="24"/>
        </w:rPr>
        <w:t xml:space="preserve">дата </w:t>
      </w:r>
      <w:r w:rsidRPr="00ED686D">
        <w:rPr>
          <w:rFonts w:ascii="Times New Roman" w:hAnsi="Times New Roman" w:cs="Times New Roman"/>
          <w:sz w:val="24"/>
          <w:szCs w:val="24"/>
        </w:rPr>
        <w:tab/>
      </w:r>
      <w:r w:rsidRPr="00ED686D">
        <w:rPr>
          <w:rFonts w:ascii="Times New Roman" w:hAnsi="Times New Roman" w:cs="Times New Roman"/>
          <w:kern w:val="1"/>
          <w:sz w:val="24"/>
          <w:szCs w:val="24"/>
          <w:lang w:eastAsia="ar-SA"/>
        </w:rPr>
        <w:tab/>
      </w:r>
      <w:r w:rsidRPr="00ED686D">
        <w:rPr>
          <w:rFonts w:ascii="Times New Roman" w:hAnsi="Times New Roman" w:cs="Times New Roman"/>
          <w:kern w:val="1"/>
          <w:sz w:val="24"/>
          <w:szCs w:val="24"/>
          <w:lang w:eastAsia="ar-SA"/>
        </w:rPr>
        <w:tab/>
        <w:t xml:space="preserve">           </w:t>
      </w:r>
      <w:r w:rsidRPr="00ED686D">
        <w:rPr>
          <w:rFonts w:ascii="Times New Roman" w:hAnsi="Times New Roman" w:cs="Times New Roman"/>
          <w:sz w:val="24"/>
          <w:szCs w:val="24"/>
        </w:rPr>
        <w:t>подпись заявителя</w:t>
      </w:r>
      <w:r w:rsidRPr="00ED686D">
        <w:rPr>
          <w:rFonts w:ascii="Times New Roman" w:hAnsi="Times New Roman" w:cs="Times New Roman"/>
          <w:kern w:val="1"/>
          <w:sz w:val="24"/>
          <w:szCs w:val="24"/>
          <w:lang w:eastAsia="ar-SA"/>
        </w:rPr>
        <w:tab/>
      </w:r>
      <w:r w:rsidRPr="00ED686D">
        <w:rPr>
          <w:rFonts w:ascii="Times New Roman" w:hAnsi="Times New Roman" w:cs="Times New Roman"/>
          <w:kern w:val="1"/>
          <w:sz w:val="24"/>
          <w:szCs w:val="24"/>
          <w:lang w:eastAsia="ar-SA"/>
        </w:rPr>
        <w:tab/>
      </w:r>
      <w:r w:rsidRPr="00ED686D">
        <w:rPr>
          <w:rFonts w:ascii="Times New Roman" w:hAnsi="Times New Roman" w:cs="Times New Roman"/>
          <w:sz w:val="24"/>
          <w:szCs w:val="24"/>
        </w:rPr>
        <w:t>Ф.И.О. заявителя</w:t>
      </w:r>
    </w:p>
    <w:p w:rsidR="00ED686D" w:rsidRDefault="00ED686D" w:rsidP="00ED686D">
      <w:pPr>
        <w:pBdr>
          <w:top w:val="single" w:sz="4" w:space="1" w:color="FFFFFF"/>
          <w:left w:val="single" w:sz="4" w:space="0" w:color="FFFFFF"/>
          <w:right w:val="single" w:sz="4" w:space="4" w:color="FFFFFF"/>
          <w:between w:val="single" w:sz="4" w:space="1" w:color="FFFFFF"/>
        </w:pBdr>
        <w:spacing w:line="216" w:lineRule="auto"/>
        <w:ind w:firstLine="567"/>
        <w:contextualSpacing/>
        <w:jc w:val="both"/>
        <w:rPr>
          <w:sz w:val="28"/>
          <w:szCs w:val="28"/>
        </w:rPr>
      </w:pPr>
    </w:p>
    <w:p w:rsidR="00ED686D" w:rsidRDefault="00ED686D" w:rsidP="00ED686D">
      <w:pPr>
        <w:pBdr>
          <w:top w:val="single" w:sz="4" w:space="1" w:color="FFFFFF"/>
          <w:left w:val="single" w:sz="4" w:space="0" w:color="FFFFFF"/>
          <w:right w:val="single" w:sz="4" w:space="4" w:color="FFFFFF"/>
          <w:between w:val="single" w:sz="4" w:space="1" w:color="FFFFFF"/>
        </w:pBdr>
        <w:spacing w:line="216" w:lineRule="auto"/>
        <w:ind w:firstLine="567"/>
        <w:contextualSpacing/>
        <w:jc w:val="both"/>
        <w:rPr>
          <w:sz w:val="28"/>
          <w:szCs w:val="28"/>
        </w:rPr>
      </w:pPr>
    </w:p>
    <w:p w:rsidR="00ED686D" w:rsidRDefault="00ED686D" w:rsidP="00ED686D">
      <w:pPr>
        <w:pBdr>
          <w:top w:val="single" w:sz="4" w:space="1" w:color="FFFFFF"/>
          <w:left w:val="single" w:sz="4" w:space="0" w:color="FFFFFF"/>
          <w:right w:val="single" w:sz="4" w:space="4" w:color="FFFFFF"/>
          <w:between w:val="single" w:sz="4" w:space="1" w:color="FFFFFF"/>
        </w:pBdr>
        <w:spacing w:line="216" w:lineRule="auto"/>
        <w:ind w:firstLine="567"/>
        <w:contextualSpacing/>
        <w:jc w:val="both"/>
        <w:rPr>
          <w:sz w:val="28"/>
          <w:szCs w:val="28"/>
        </w:rPr>
      </w:pPr>
    </w:p>
    <w:p w:rsidR="00ED686D" w:rsidRDefault="00ED686D" w:rsidP="00ED686D">
      <w:pPr>
        <w:pBdr>
          <w:top w:val="single" w:sz="4" w:space="1" w:color="FFFFFF"/>
          <w:left w:val="single" w:sz="4" w:space="0" w:color="FFFFFF"/>
          <w:right w:val="single" w:sz="4" w:space="4" w:color="FFFFFF"/>
          <w:between w:val="single" w:sz="4" w:space="1" w:color="FFFFFF"/>
        </w:pBdr>
        <w:spacing w:line="216" w:lineRule="auto"/>
        <w:ind w:firstLine="567"/>
        <w:contextualSpacing/>
        <w:jc w:val="both"/>
        <w:rPr>
          <w:sz w:val="28"/>
          <w:szCs w:val="28"/>
        </w:rPr>
      </w:pPr>
    </w:p>
    <w:p w:rsidR="00ED686D" w:rsidRDefault="00ED686D" w:rsidP="00ED686D">
      <w:pPr>
        <w:pBdr>
          <w:top w:val="single" w:sz="4" w:space="1" w:color="FFFFFF"/>
          <w:left w:val="single" w:sz="4" w:space="0" w:color="FFFFFF"/>
          <w:right w:val="single" w:sz="4" w:space="4" w:color="FFFFFF"/>
          <w:between w:val="single" w:sz="4" w:space="1" w:color="FFFFFF"/>
        </w:pBdr>
        <w:spacing w:line="216" w:lineRule="auto"/>
        <w:ind w:firstLine="567"/>
        <w:contextualSpacing/>
        <w:jc w:val="both"/>
        <w:rPr>
          <w:sz w:val="28"/>
          <w:szCs w:val="28"/>
        </w:rPr>
      </w:pPr>
    </w:p>
    <w:p w:rsidR="007F3365" w:rsidRPr="00467A67" w:rsidRDefault="007F3365" w:rsidP="00ED686D">
      <w:pPr>
        <w:spacing w:before="262" w:line="240" w:lineRule="auto"/>
        <w:ind w:left="1149" w:right="479" w:firstLine="13"/>
        <w:jc w:val="center"/>
        <w:rPr>
          <w:rFonts w:ascii="Times New Roman" w:hAnsi="Times New Roman" w:cs="Times New Roman"/>
          <w:sz w:val="28"/>
          <w:szCs w:val="28"/>
        </w:rPr>
      </w:pPr>
    </w:p>
    <w:sectPr w:rsidR="007F3365" w:rsidRPr="00467A67" w:rsidSect="00ED686D">
      <w:pgSz w:w="11900" w:h="16840"/>
      <w:pgMar w:top="851" w:right="560" w:bottom="280" w:left="1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687" w:rsidRDefault="00A16687" w:rsidP="006F5C04">
      <w:pPr>
        <w:spacing w:after="0" w:line="240" w:lineRule="auto"/>
      </w:pPr>
      <w:r>
        <w:separator/>
      </w:r>
    </w:p>
  </w:endnote>
  <w:endnote w:type="continuationSeparator" w:id="1">
    <w:p w:rsidR="00A16687" w:rsidRDefault="00A16687" w:rsidP="006F5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687" w:rsidRDefault="00A16687" w:rsidP="006F5C04">
      <w:pPr>
        <w:spacing w:after="0" w:line="240" w:lineRule="auto"/>
      </w:pPr>
      <w:r>
        <w:separator/>
      </w:r>
    </w:p>
  </w:footnote>
  <w:footnote w:type="continuationSeparator" w:id="1">
    <w:p w:rsidR="00A16687" w:rsidRDefault="00A16687" w:rsidP="006F5C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45506"/>
    <w:multiLevelType w:val="hybridMultilevel"/>
    <w:tmpl w:val="18F0255C"/>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6830EA"/>
    <w:multiLevelType w:val="hybridMultilevel"/>
    <w:tmpl w:val="7D00D402"/>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62A96"/>
    <w:multiLevelType w:val="multilevel"/>
    <w:tmpl w:val="EAB4BDFC"/>
    <w:lvl w:ilvl="0">
      <w:start w:val="18"/>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97121C"/>
    <w:multiLevelType w:val="hybridMultilevel"/>
    <w:tmpl w:val="DE2AAE72"/>
    <w:lvl w:ilvl="0" w:tplc="DD28C9B8">
      <w:start w:val="1"/>
      <w:numFmt w:val="decimal"/>
      <w:lvlText w:val="%1."/>
      <w:lvlJc w:val="left"/>
      <w:pPr>
        <w:ind w:left="1917" w:hanging="277"/>
        <w:jc w:val="right"/>
      </w:pPr>
      <w:rPr>
        <w:rFonts w:hint="default"/>
        <w:w w:val="97"/>
        <w:lang w:val="ru-RU" w:eastAsia="en-US" w:bidi="ar-SA"/>
      </w:rPr>
    </w:lvl>
    <w:lvl w:ilvl="1" w:tplc="3F3081F8">
      <w:numFmt w:val="bullet"/>
      <w:lvlText w:val="•"/>
      <w:lvlJc w:val="left"/>
      <w:pPr>
        <w:ind w:left="2860" w:hanging="277"/>
      </w:pPr>
      <w:rPr>
        <w:rFonts w:hint="default"/>
        <w:lang w:val="ru-RU" w:eastAsia="en-US" w:bidi="ar-SA"/>
      </w:rPr>
    </w:lvl>
    <w:lvl w:ilvl="2" w:tplc="8ECCCEA0">
      <w:numFmt w:val="bullet"/>
      <w:lvlText w:val="•"/>
      <w:lvlJc w:val="left"/>
      <w:pPr>
        <w:ind w:left="3800" w:hanging="277"/>
      </w:pPr>
      <w:rPr>
        <w:rFonts w:hint="default"/>
        <w:lang w:val="ru-RU" w:eastAsia="en-US" w:bidi="ar-SA"/>
      </w:rPr>
    </w:lvl>
    <w:lvl w:ilvl="3" w:tplc="4496C398">
      <w:numFmt w:val="bullet"/>
      <w:lvlText w:val="•"/>
      <w:lvlJc w:val="left"/>
      <w:pPr>
        <w:ind w:left="4740" w:hanging="277"/>
      </w:pPr>
      <w:rPr>
        <w:rFonts w:hint="default"/>
        <w:lang w:val="ru-RU" w:eastAsia="en-US" w:bidi="ar-SA"/>
      </w:rPr>
    </w:lvl>
    <w:lvl w:ilvl="4" w:tplc="27428012">
      <w:numFmt w:val="bullet"/>
      <w:lvlText w:val="•"/>
      <w:lvlJc w:val="left"/>
      <w:pPr>
        <w:ind w:left="5680" w:hanging="277"/>
      </w:pPr>
      <w:rPr>
        <w:rFonts w:hint="default"/>
        <w:lang w:val="ru-RU" w:eastAsia="en-US" w:bidi="ar-SA"/>
      </w:rPr>
    </w:lvl>
    <w:lvl w:ilvl="5" w:tplc="D1B226C2">
      <w:numFmt w:val="bullet"/>
      <w:lvlText w:val="•"/>
      <w:lvlJc w:val="left"/>
      <w:pPr>
        <w:ind w:left="6620" w:hanging="277"/>
      </w:pPr>
      <w:rPr>
        <w:rFonts w:hint="default"/>
        <w:lang w:val="ru-RU" w:eastAsia="en-US" w:bidi="ar-SA"/>
      </w:rPr>
    </w:lvl>
    <w:lvl w:ilvl="6" w:tplc="25AE0272">
      <w:numFmt w:val="bullet"/>
      <w:lvlText w:val="•"/>
      <w:lvlJc w:val="left"/>
      <w:pPr>
        <w:ind w:left="7560" w:hanging="277"/>
      </w:pPr>
      <w:rPr>
        <w:rFonts w:hint="default"/>
        <w:lang w:val="ru-RU" w:eastAsia="en-US" w:bidi="ar-SA"/>
      </w:rPr>
    </w:lvl>
    <w:lvl w:ilvl="7" w:tplc="23885DB0">
      <w:numFmt w:val="bullet"/>
      <w:lvlText w:val="•"/>
      <w:lvlJc w:val="left"/>
      <w:pPr>
        <w:ind w:left="8500" w:hanging="277"/>
      </w:pPr>
      <w:rPr>
        <w:rFonts w:hint="default"/>
        <w:lang w:val="ru-RU" w:eastAsia="en-US" w:bidi="ar-SA"/>
      </w:rPr>
    </w:lvl>
    <w:lvl w:ilvl="8" w:tplc="85301D78">
      <w:numFmt w:val="bullet"/>
      <w:lvlText w:val="•"/>
      <w:lvlJc w:val="left"/>
      <w:pPr>
        <w:ind w:left="9440" w:hanging="277"/>
      </w:pPr>
      <w:rPr>
        <w:rFonts w:hint="default"/>
        <w:lang w:val="ru-RU" w:eastAsia="en-US" w:bidi="ar-SA"/>
      </w:rPr>
    </w:lvl>
  </w:abstractNum>
  <w:abstractNum w:abstractNumId="4">
    <w:nsid w:val="28BB3D05"/>
    <w:multiLevelType w:val="hybridMultilevel"/>
    <w:tmpl w:val="105A92EC"/>
    <w:lvl w:ilvl="0" w:tplc="DBB698E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2B296D14"/>
    <w:multiLevelType w:val="hybridMultilevel"/>
    <w:tmpl w:val="B5760124"/>
    <w:lvl w:ilvl="0" w:tplc="3CD089FE">
      <w:start w:val="1"/>
      <w:numFmt w:val="decimal"/>
      <w:lvlText w:val="%1."/>
      <w:lvlJc w:val="left"/>
      <w:pPr>
        <w:ind w:left="1114" w:hanging="457"/>
      </w:pPr>
      <w:rPr>
        <w:rFonts w:hint="default"/>
        <w:w w:val="94"/>
        <w:lang w:val="ru-RU" w:eastAsia="en-US" w:bidi="ar-SA"/>
      </w:rPr>
    </w:lvl>
    <w:lvl w:ilvl="1" w:tplc="4822AE52">
      <w:start w:val="1"/>
      <w:numFmt w:val="decimal"/>
      <w:lvlText w:val="%2."/>
      <w:lvlJc w:val="left"/>
      <w:pPr>
        <w:ind w:left="1309" w:hanging="235"/>
      </w:pPr>
      <w:rPr>
        <w:rFonts w:hint="default"/>
        <w:w w:val="89"/>
        <w:lang w:val="ru-RU" w:eastAsia="en-US" w:bidi="ar-SA"/>
      </w:rPr>
    </w:lvl>
    <w:lvl w:ilvl="2" w:tplc="27429914">
      <w:numFmt w:val="bullet"/>
      <w:lvlText w:val="•"/>
      <w:lvlJc w:val="left"/>
      <w:pPr>
        <w:ind w:left="2413" w:hanging="235"/>
      </w:pPr>
      <w:rPr>
        <w:rFonts w:hint="default"/>
        <w:lang w:val="ru-RU" w:eastAsia="en-US" w:bidi="ar-SA"/>
      </w:rPr>
    </w:lvl>
    <w:lvl w:ilvl="3" w:tplc="41ACB874">
      <w:numFmt w:val="bullet"/>
      <w:lvlText w:val="•"/>
      <w:lvlJc w:val="left"/>
      <w:pPr>
        <w:ind w:left="3526" w:hanging="235"/>
      </w:pPr>
      <w:rPr>
        <w:rFonts w:hint="default"/>
        <w:lang w:val="ru-RU" w:eastAsia="en-US" w:bidi="ar-SA"/>
      </w:rPr>
    </w:lvl>
    <w:lvl w:ilvl="4" w:tplc="A950E870">
      <w:numFmt w:val="bullet"/>
      <w:lvlText w:val="•"/>
      <w:lvlJc w:val="left"/>
      <w:pPr>
        <w:ind w:left="4640" w:hanging="235"/>
      </w:pPr>
      <w:rPr>
        <w:rFonts w:hint="default"/>
        <w:lang w:val="ru-RU" w:eastAsia="en-US" w:bidi="ar-SA"/>
      </w:rPr>
    </w:lvl>
    <w:lvl w:ilvl="5" w:tplc="C63A235C">
      <w:numFmt w:val="bullet"/>
      <w:lvlText w:val="•"/>
      <w:lvlJc w:val="left"/>
      <w:pPr>
        <w:ind w:left="5753" w:hanging="235"/>
      </w:pPr>
      <w:rPr>
        <w:rFonts w:hint="default"/>
        <w:lang w:val="ru-RU" w:eastAsia="en-US" w:bidi="ar-SA"/>
      </w:rPr>
    </w:lvl>
    <w:lvl w:ilvl="6" w:tplc="D6A2B7F2">
      <w:numFmt w:val="bullet"/>
      <w:lvlText w:val="•"/>
      <w:lvlJc w:val="left"/>
      <w:pPr>
        <w:ind w:left="6866" w:hanging="235"/>
      </w:pPr>
      <w:rPr>
        <w:rFonts w:hint="default"/>
        <w:lang w:val="ru-RU" w:eastAsia="en-US" w:bidi="ar-SA"/>
      </w:rPr>
    </w:lvl>
    <w:lvl w:ilvl="7" w:tplc="48461838">
      <w:numFmt w:val="bullet"/>
      <w:lvlText w:val="•"/>
      <w:lvlJc w:val="left"/>
      <w:pPr>
        <w:ind w:left="7980" w:hanging="235"/>
      </w:pPr>
      <w:rPr>
        <w:rFonts w:hint="default"/>
        <w:lang w:val="ru-RU" w:eastAsia="en-US" w:bidi="ar-SA"/>
      </w:rPr>
    </w:lvl>
    <w:lvl w:ilvl="8" w:tplc="A42E2AE6">
      <w:numFmt w:val="bullet"/>
      <w:lvlText w:val="•"/>
      <w:lvlJc w:val="left"/>
      <w:pPr>
        <w:ind w:left="9093" w:hanging="235"/>
      </w:pPr>
      <w:rPr>
        <w:rFonts w:hint="default"/>
        <w:lang w:val="ru-RU" w:eastAsia="en-US" w:bidi="ar-SA"/>
      </w:rPr>
    </w:lvl>
  </w:abstractNum>
  <w:abstractNum w:abstractNumId="6">
    <w:nsid w:val="38584E57"/>
    <w:multiLevelType w:val="hybridMultilevel"/>
    <w:tmpl w:val="A1445876"/>
    <w:lvl w:ilvl="0" w:tplc="DBB698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1547C2E"/>
    <w:multiLevelType w:val="hybridMultilevel"/>
    <w:tmpl w:val="195AD62C"/>
    <w:lvl w:ilvl="0" w:tplc="14D201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A6832CF"/>
    <w:multiLevelType w:val="hybridMultilevel"/>
    <w:tmpl w:val="E260328A"/>
    <w:lvl w:ilvl="0" w:tplc="B450EC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DC40269"/>
    <w:multiLevelType w:val="hybridMultilevel"/>
    <w:tmpl w:val="36A6DBE6"/>
    <w:lvl w:ilvl="0" w:tplc="908CC6B4">
      <w:start w:val="6"/>
      <w:numFmt w:val="decimal"/>
      <w:lvlText w:val="%1."/>
      <w:lvlJc w:val="left"/>
      <w:pPr>
        <w:ind w:left="1290" w:hanging="396"/>
        <w:jc w:val="right"/>
      </w:pPr>
      <w:rPr>
        <w:rFonts w:hint="default"/>
        <w:w w:val="94"/>
        <w:lang w:val="ru-RU" w:eastAsia="en-US" w:bidi="ar-SA"/>
      </w:rPr>
    </w:lvl>
    <w:lvl w:ilvl="1" w:tplc="94E6A89E">
      <w:numFmt w:val="bullet"/>
      <w:lvlText w:val="•"/>
      <w:lvlJc w:val="left"/>
      <w:pPr>
        <w:ind w:left="2302" w:hanging="396"/>
      </w:pPr>
      <w:rPr>
        <w:rFonts w:hint="default"/>
        <w:lang w:val="ru-RU" w:eastAsia="en-US" w:bidi="ar-SA"/>
      </w:rPr>
    </w:lvl>
    <w:lvl w:ilvl="2" w:tplc="693C9E80">
      <w:numFmt w:val="bullet"/>
      <w:lvlText w:val="•"/>
      <w:lvlJc w:val="left"/>
      <w:pPr>
        <w:ind w:left="3304" w:hanging="396"/>
      </w:pPr>
      <w:rPr>
        <w:rFonts w:hint="default"/>
        <w:lang w:val="ru-RU" w:eastAsia="en-US" w:bidi="ar-SA"/>
      </w:rPr>
    </w:lvl>
    <w:lvl w:ilvl="3" w:tplc="17961DEA">
      <w:numFmt w:val="bullet"/>
      <w:lvlText w:val="•"/>
      <w:lvlJc w:val="left"/>
      <w:pPr>
        <w:ind w:left="4306" w:hanging="396"/>
      </w:pPr>
      <w:rPr>
        <w:rFonts w:hint="default"/>
        <w:lang w:val="ru-RU" w:eastAsia="en-US" w:bidi="ar-SA"/>
      </w:rPr>
    </w:lvl>
    <w:lvl w:ilvl="4" w:tplc="D92605D2">
      <w:numFmt w:val="bullet"/>
      <w:lvlText w:val="•"/>
      <w:lvlJc w:val="left"/>
      <w:pPr>
        <w:ind w:left="5308" w:hanging="396"/>
      </w:pPr>
      <w:rPr>
        <w:rFonts w:hint="default"/>
        <w:lang w:val="ru-RU" w:eastAsia="en-US" w:bidi="ar-SA"/>
      </w:rPr>
    </w:lvl>
    <w:lvl w:ilvl="5" w:tplc="AF062848">
      <w:numFmt w:val="bullet"/>
      <w:lvlText w:val="•"/>
      <w:lvlJc w:val="left"/>
      <w:pPr>
        <w:ind w:left="6310" w:hanging="396"/>
      </w:pPr>
      <w:rPr>
        <w:rFonts w:hint="default"/>
        <w:lang w:val="ru-RU" w:eastAsia="en-US" w:bidi="ar-SA"/>
      </w:rPr>
    </w:lvl>
    <w:lvl w:ilvl="6" w:tplc="C1986C96">
      <w:numFmt w:val="bullet"/>
      <w:lvlText w:val="•"/>
      <w:lvlJc w:val="left"/>
      <w:pPr>
        <w:ind w:left="7312" w:hanging="396"/>
      </w:pPr>
      <w:rPr>
        <w:rFonts w:hint="default"/>
        <w:lang w:val="ru-RU" w:eastAsia="en-US" w:bidi="ar-SA"/>
      </w:rPr>
    </w:lvl>
    <w:lvl w:ilvl="7" w:tplc="50E82732">
      <w:numFmt w:val="bullet"/>
      <w:lvlText w:val="•"/>
      <w:lvlJc w:val="left"/>
      <w:pPr>
        <w:ind w:left="8314" w:hanging="396"/>
      </w:pPr>
      <w:rPr>
        <w:rFonts w:hint="default"/>
        <w:lang w:val="ru-RU" w:eastAsia="en-US" w:bidi="ar-SA"/>
      </w:rPr>
    </w:lvl>
    <w:lvl w:ilvl="8" w:tplc="0A362394">
      <w:numFmt w:val="bullet"/>
      <w:lvlText w:val="•"/>
      <w:lvlJc w:val="left"/>
      <w:pPr>
        <w:ind w:left="9316" w:hanging="396"/>
      </w:pPr>
      <w:rPr>
        <w:rFonts w:hint="default"/>
        <w:lang w:val="ru-RU" w:eastAsia="en-US" w:bidi="ar-SA"/>
      </w:rPr>
    </w:lvl>
  </w:abstractNum>
  <w:abstractNum w:abstractNumId="10">
    <w:nsid w:val="61914910"/>
    <w:multiLevelType w:val="hybridMultilevel"/>
    <w:tmpl w:val="803885A4"/>
    <w:lvl w:ilvl="0" w:tplc="DBB698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B6D07B9"/>
    <w:multiLevelType w:val="hybridMultilevel"/>
    <w:tmpl w:val="10B44DC4"/>
    <w:lvl w:ilvl="0" w:tplc="176290BC">
      <w:start w:val="8"/>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5"/>
  </w:num>
  <w:num w:numId="3">
    <w:abstractNumId w:val="3"/>
  </w:num>
  <w:num w:numId="4">
    <w:abstractNumId w:val="4"/>
  </w:num>
  <w:num w:numId="5">
    <w:abstractNumId w:val="0"/>
  </w:num>
  <w:num w:numId="6">
    <w:abstractNumId w:val="1"/>
  </w:num>
  <w:num w:numId="7">
    <w:abstractNumId w:val="6"/>
  </w:num>
  <w:num w:numId="8">
    <w:abstractNumId w:val="10"/>
  </w:num>
  <w:num w:numId="9">
    <w:abstractNumId w:val="11"/>
  </w:num>
  <w:num w:numId="10">
    <w:abstractNumId w:val="2"/>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footnotePr>
    <w:footnote w:id="0"/>
    <w:footnote w:id="1"/>
  </w:footnotePr>
  <w:endnotePr>
    <w:endnote w:id="0"/>
    <w:endnote w:id="1"/>
  </w:endnotePr>
  <w:compat>
    <w:useFELayout/>
  </w:compat>
  <w:rsids>
    <w:rsidRoot w:val="007636DB"/>
    <w:rsid w:val="00023301"/>
    <w:rsid w:val="00040120"/>
    <w:rsid w:val="00041734"/>
    <w:rsid w:val="00065C7F"/>
    <w:rsid w:val="000D4183"/>
    <w:rsid w:val="00102668"/>
    <w:rsid w:val="00140715"/>
    <w:rsid w:val="00167753"/>
    <w:rsid w:val="00171A4C"/>
    <w:rsid w:val="00272F8C"/>
    <w:rsid w:val="0027760E"/>
    <w:rsid w:val="002A42F8"/>
    <w:rsid w:val="00361482"/>
    <w:rsid w:val="0037586F"/>
    <w:rsid w:val="003E5B0B"/>
    <w:rsid w:val="0041688B"/>
    <w:rsid w:val="00467A67"/>
    <w:rsid w:val="0047676F"/>
    <w:rsid w:val="004F7A4E"/>
    <w:rsid w:val="00533D20"/>
    <w:rsid w:val="005E2432"/>
    <w:rsid w:val="006707A4"/>
    <w:rsid w:val="00696302"/>
    <w:rsid w:val="006A01B7"/>
    <w:rsid w:val="006D22A6"/>
    <w:rsid w:val="006F5C04"/>
    <w:rsid w:val="00726ADA"/>
    <w:rsid w:val="007636DB"/>
    <w:rsid w:val="007B6B49"/>
    <w:rsid w:val="007C6E20"/>
    <w:rsid w:val="007E501A"/>
    <w:rsid w:val="007F3365"/>
    <w:rsid w:val="008611CB"/>
    <w:rsid w:val="008A3333"/>
    <w:rsid w:val="008A465B"/>
    <w:rsid w:val="008A4F09"/>
    <w:rsid w:val="008F65BC"/>
    <w:rsid w:val="008F67C5"/>
    <w:rsid w:val="009D0C25"/>
    <w:rsid w:val="009E7B87"/>
    <w:rsid w:val="00A16687"/>
    <w:rsid w:val="00AE7D15"/>
    <w:rsid w:val="00B03937"/>
    <w:rsid w:val="00B1602B"/>
    <w:rsid w:val="00B36273"/>
    <w:rsid w:val="00B5664E"/>
    <w:rsid w:val="00B74509"/>
    <w:rsid w:val="00B83F84"/>
    <w:rsid w:val="00BE2398"/>
    <w:rsid w:val="00BE6319"/>
    <w:rsid w:val="00BE75CA"/>
    <w:rsid w:val="00C51BE0"/>
    <w:rsid w:val="00CC37D2"/>
    <w:rsid w:val="00CE5E2F"/>
    <w:rsid w:val="00D5063F"/>
    <w:rsid w:val="00D77495"/>
    <w:rsid w:val="00DC40F3"/>
    <w:rsid w:val="00E239BE"/>
    <w:rsid w:val="00E2619B"/>
    <w:rsid w:val="00E63E77"/>
    <w:rsid w:val="00E76CD0"/>
    <w:rsid w:val="00EA32F5"/>
    <w:rsid w:val="00EC27CB"/>
    <w:rsid w:val="00ED686D"/>
    <w:rsid w:val="00F14803"/>
    <w:rsid w:val="00F60EEE"/>
    <w:rsid w:val="00F91C9C"/>
    <w:rsid w:val="00FC2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B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636D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636DB"/>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636DB"/>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7636DB"/>
    <w:pPr>
      <w:widowControl w:val="0"/>
      <w:autoSpaceDE w:val="0"/>
      <w:autoSpaceDN w:val="0"/>
      <w:spacing w:after="0" w:line="240" w:lineRule="auto"/>
      <w:ind w:left="136" w:right="1239"/>
      <w:jc w:val="center"/>
      <w:outlineLvl w:val="1"/>
    </w:pPr>
    <w:rPr>
      <w:rFonts w:ascii="Times New Roman" w:eastAsia="Times New Roman" w:hAnsi="Times New Roman" w:cs="Times New Roman"/>
      <w:sz w:val="31"/>
      <w:szCs w:val="31"/>
      <w:lang w:eastAsia="en-US"/>
    </w:rPr>
  </w:style>
  <w:style w:type="paragraph" w:customStyle="1" w:styleId="Heading2">
    <w:name w:val="Heading 2"/>
    <w:basedOn w:val="a"/>
    <w:uiPriority w:val="1"/>
    <w:qFormat/>
    <w:rsid w:val="007636DB"/>
    <w:pPr>
      <w:widowControl w:val="0"/>
      <w:autoSpaceDE w:val="0"/>
      <w:autoSpaceDN w:val="0"/>
      <w:spacing w:after="0" w:line="240" w:lineRule="auto"/>
      <w:ind w:left="679"/>
      <w:jc w:val="center"/>
      <w:outlineLvl w:val="2"/>
    </w:pPr>
    <w:rPr>
      <w:rFonts w:ascii="Times New Roman" w:eastAsia="Times New Roman" w:hAnsi="Times New Roman" w:cs="Times New Roman"/>
      <w:b/>
      <w:bCs/>
      <w:sz w:val="28"/>
      <w:szCs w:val="28"/>
      <w:lang w:eastAsia="en-US"/>
    </w:rPr>
  </w:style>
  <w:style w:type="paragraph" w:customStyle="1" w:styleId="Heading3">
    <w:name w:val="Heading 3"/>
    <w:basedOn w:val="a"/>
    <w:uiPriority w:val="1"/>
    <w:qFormat/>
    <w:rsid w:val="007636DB"/>
    <w:pPr>
      <w:widowControl w:val="0"/>
      <w:autoSpaceDE w:val="0"/>
      <w:autoSpaceDN w:val="0"/>
      <w:spacing w:after="0" w:line="283" w:lineRule="exact"/>
      <w:ind w:left="139" w:right="1261"/>
      <w:jc w:val="center"/>
      <w:outlineLvl w:val="3"/>
    </w:pPr>
    <w:rPr>
      <w:rFonts w:ascii="Times New Roman" w:eastAsia="Times New Roman" w:hAnsi="Times New Roman" w:cs="Times New Roman"/>
      <w:b/>
      <w:bCs/>
      <w:sz w:val="25"/>
      <w:szCs w:val="25"/>
      <w:lang w:eastAsia="en-US"/>
    </w:rPr>
  </w:style>
  <w:style w:type="paragraph" w:styleId="a5">
    <w:name w:val="Title"/>
    <w:basedOn w:val="a"/>
    <w:link w:val="a6"/>
    <w:qFormat/>
    <w:rsid w:val="007636DB"/>
    <w:pPr>
      <w:widowControl w:val="0"/>
      <w:autoSpaceDE w:val="0"/>
      <w:autoSpaceDN w:val="0"/>
      <w:spacing w:after="0" w:line="418" w:lineRule="exact"/>
      <w:ind w:left="4188"/>
    </w:pPr>
    <w:rPr>
      <w:rFonts w:ascii="Courier New" w:eastAsia="Courier New" w:hAnsi="Courier New" w:cs="Courier New"/>
      <w:sz w:val="40"/>
      <w:szCs w:val="40"/>
      <w:u w:val="single" w:color="000000"/>
      <w:lang w:eastAsia="en-US"/>
    </w:rPr>
  </w:style>
  <w:style w:type="character" w:customStyle="1" w:styleId="a6">
    <w:name w:val="Название Знак"/>
    <w:basedOn w:val="a0"/>
    <w:link w:val="a5"/>
    <w:rsid w:val="007636DB"/>
    <w:rPr>
      <w:rFonts w:ascii="Courier New" w:eastAsia="Courier New" w:hAnsi="Courier New" w:cs="Courier New"/>
      <w:sz w:val="40"/>
      <w:szCs w:val="40"/>
      <w:u w:val="single" w:color="000000"/>
      <w:lang w:eastAsia="en-US"/>
    </w:rPr>
  </w:style>
  <w:style w:type="paragraph" w:styleId="a7">
    <w:name w:val="List Paragraph"/>
    <w:basedOn w:val="a"/>
    <w:uiPriority w:val="34"/>
    <w:qFormat/>
    <w:rsid w:val="007636DB"/>
    <w:pPr>
      <w:widowControl w:val="0"/>
      <w:autoSpaceDE w:val="0"/>
      <w:autoSpaceDN w:val="0"/>
      <w:spacing w:after="0" w:line="240" w:lineRule="auto"/>
      <w:ind w:left="1114" w:hanging="27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636DB"/>
    <w:pPr>
      <w:widowControl w:val="0"/>
      <w:autoSpaceDE w:val="0"/>
      <w:autoSpaceDN w:val="0"/>
      <w:spacing w:after="0" w:line="240" w:lineRule="auto"/>
    </w:pPr>
    <w:rPr>
      <w:rFonts w:ascii="Times New Roman" w:eastAsia="Times New Roman" w:hAnsi="Times New Roman" w:cs="Times New Roman"/>
      <w:lang w:eastAsia="en-US"/>
    </w:rPr>
  </w:style>
  <w:style w:type="paragraph" w:styleId="a8">
    <w:name w:val="Balloon Text"/>
    <w:basedOn w:val="a"/>
    <w:link w:val="a9"/>
    <w:uiPriority w:val="99"/>
    <w:semiHidden/>
    <w:unhideWhenUsed/>
    <w:rsid w:val="007636DB"/>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9">
    <w:name w:val="Текст выноски Знак"/>
    <w:basedOn w:val="a0"/>
    <w:link w:val="a8"/>
    <w:uiPriority w:val="99"/>
    <w:semiHidden/>
    <w:rsid w:val="007636DB"/>
    <w:rPr>
      <w:rFonts w:ascii="Tahoma" w:eastAsia="Times New Roman" w:hAnsi="Tahoma" w:cs="Tahoma"/>
      <w:sz w:val="16"/>
      <w:szCs w:val="16"/>
      <w:lang w:eastAsia="en-US"/>
    </w:rPr>
  </w:style>
  <w:style w:type="paragraph" w:styleId="aa">
    <w:name w:val="header"/>
    <w:basedOn w:val="a"/>
    <w:link w:val="ab"/>
    <w:uiPriority w:val="99"/>
    <w:semiHidden/>
    <w:unhideWhenUsed/>
    <w:rsid w:val="006F5C0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F5C04"/>
  </w:style>
  <w:style w:type="paragraph" w:styleId="ac">
    <w:name w:val="footer"/>
    <w:basedOn w:val="a"/>
    <w:link w:val="ad"/>
    <w:uiPriority w:val="99"/>
    <w:semiHidden/>
    <w:unhideWhenUsed/>
    <w:rsid w:val="006F5C0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F5C04"/>
  </w:style>
  <w:style w:type="paragraph" w:styleId="ae">
    <w:name w:val="No Spacing"/>
    <w:qFormat/>
    <w:rsid w:val="00167753"/>
    <w:pPr>
      <w:spacing w:after="0" w:line="240" w:lineRule="auto"/>
    </w:pPr>
  </w:style>
  <w:style w:type="paragraph" w:customStyle="1" w:styleId="consplusnormal">
    <w:name w:val="consplusnormal"/>
    <w:basedOn w:val="a"/>
    <w:rsid w:val="00167753"/>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272F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EA32F5"/>
    <w:rPr>
      <w:b/>
      <w:bCs/>
    </w:rPr>
  </w:style>
  <w:style w:type="paragraph" w:styleId="af1">
    <w:name w:val="Normal (Web)"/>
    <w:basedOn w:val="a"/>
    <w:uiPriority w:val="99"/>
    <w:semiHidden/>
    <w:unhideWhenUsed/>
    <w:rsid w:val="008F65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rsid w:val="00ED686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ED686D"/>
    <w:pPr>
      <w:widowControl w:val="0"/>
      <w:autoSpaceDE w:val="0"/>
      <w:autoSpaceDN w:val="0"/>
      <w:adjustRightInd w:val="0"/>
      <w:spacing w:after="0" w:line="240" w:lineRule="auto"/>
    </w:pPr>
    <w:rPr>
      <w:rFonts w:ascii="Arial" w:eastAsia="Times New Roman" w:hAnsi="Arial" w:cs="Arial"/>
      <w:b/>
      <w:bCs/>
      <w:sz w:val="20"/>
      <w:szCs w:val="20"/>
    </w:rPr>
  </w:style>
  <w:style w:type="character" w:styleId="af2">
    <w:name w:val="Hyperlink"/>
    <w:rsid w:val="00ED686D"/>
    <w:rPr>
      <w:rFonts w:cs="Times New Roman"/>
      <w:color w:val="0000FF"/>
      <w:u w:val="single"/>
    </w:rPr>
  </w:style>
  <w:style w:type="paragraph" w:customStyle="1" w:styleId="af3">
    <w:name w:val="Таблицы (моноширинный)"/>
    <w:basedOn w:val="a"/>
    <w:next w:val="a"/>
    <w:uiPriority w:val="99"/>
    <w:rsid w:val="00ED686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2">
    <w:name w:val="Абзац списка2"/>
    <w:basedOn w:val="a"/>
    <w:rsid w:val="00ED686D"/>
    <w:pPr>
      <w:autoSpaceDE w:val="0"/>
      <w:autoSpaceDN w:val="0"/>
      <w:adjustRightInd w:val="0"/>
      <w:spacing w:after="0" w:line="240" w:lineRule="auto"/>
      <w:ind w:left="1740" w:hanging="1020"/>
      <w:contextualSpacing/>
      <w:jc w:val="both"/>
    </w:pPr>
    <w:rPr>
      <w:rFonts w:ascii="Times New Roman" w:eastAsia="Times New Roman" w:hAnsi="Times New Roman" w:cs="Times New Roman"/>
      <w:color w:val="000000"/>
      <w:sz w:val="28"/>
      <w:szCs w:val="28"/>
    </w:rPr>
  </w:style>
  <w:style w:type="character" w:customStyle="1" w:styleId="apple-converted-space">
    <w:name w:val="apple-converted-space"/>
    <w:rsid w:val="00ED686D"/>
  </w:style>
  <w:style w:type="character" w:customStyle="1" w:styleId="blk">
    <w:name w:val="blk"/>
    <w:basedOn w:val="a0"/>
    <w:rsid w:val="00ED686D"/>
  </w:style>
  <w:style w:type="paragraph" w:customStyle="1" w:styleId="pboth">
    <w:name w:val="pboth"/>
    <w:basedOn w:val="a"/>
    <w:rsid w:val="00ED6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a"/>
    <w:rsid w:val="00533D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25742999">
      <w:bodyDiv w:val="1"/>
      <w:marLeft w:val="0"/>
      <w:marRight w:val="0"/>
      <w:marTop w:val="0"/>
      <w:marBottom w:val="0"/>
      <w:divBdr>
        <w:top w:val="none" w:sz="0" w:space="0" w:color="auto"/>
        <w:left w:val="none" w:sz="0" w:space="0" w:color="auto"/>
        <w:bottom w:val="none" w:sz="0" w:space="0" w:color="auto"/>
        <w:right w:val="none" w:sz="0" w:space="0" w:color="auto"/>
      </w:divBdr>
    </w:div>
    <w:div w:id="880437106">
      <w:bodyDiv w:val="1"/>
      <w:marLeft w:val="0"/>
      <w:marRight w:val="0"/>
      <w:marTop w:val="0"/>
      <w:marBottom w:val="0"/>
      <w:divBdr>
        <w:top w:val="none" w:sz="0" w:space="0" w:color="auto"/>
        <w:left w:val="none" w:sz="0" w:space="0" w:color="auto"/>
        <w:bottom w:val="none" w:sz="0" w:space="0" w:color="auto"/>
        <w:right w:val="none" w:sz="0" w:space="0" w:color="auto"/>
      </w:divBdr>
    </w:div>
    <w:div w:id="1076587847">
      <w:bodyDiv w:val="1"/>
      <w:marLeft w:val="0"/>
      <w:marRight w:val="0"/>
      <w:marTop w:val="0"/>
      <w:marBottom w:val="0"/>
      <w:divBdr>
        <w:top w:val="none" w:sz="0" w:space="0" w:color="auto"/>
        <w:left w:val="none" w:sz="0" w:space="0" w:color="auto"/>
        <w:bottom w:val="none" w:sz="0" w:space="0" w:color="auto"/>
        <w:right w:val="none" w:sz="0" w:space="0" w:color="auto"/>
      </w:divBdr>
    </w:div>
    <w:div w:id="1136528401">
      <w:bodyDiv w:val="1"/>
      <w:marLeft w:val="0"/>
      <w:marRight w:val="0"/>
      <w:marTop w:val="0"/>
      <w:marBottom w:val="0"/>
      <w:divBdr>
        <w:top w:val="none" w:sz="0" w:space="0" w:color="auto"/>
        <w:left w:val="none" w:sz="0" w:space="0" w:color="auto"/>
        <w:bottom w:val="none" w:sz="0" w:space="0" w:color="auto"/>
        <w:right w:val="none" w:sz="0" w:space="0" w:color="auto"/>
      </w:divBdr>
      <w:divsChild>
        <w:div w:id="415982848">
          <w:marLeft w:val="0"/>
          <w:marRight w:val="0"/>
          <w:marTop w:val="0"/>
          <w:marBottom w:val="0"/>
          <w:divBdr>
            <w:top w:val="none" w:sz="0" w:space="0" w:color="auto"/>
            <w:left w:val="none" w:sz="0" w:space="0" w:color="auto"/>
            <w:bottom w:val="none" w:sz="0" w:space="0" w:color="auto"/>
            <w:right w:val="none" w:sz="0" w:space="0" w:color="auto"/>
          </w:divBdr>
        </w:div>
        <w:div w:id="1396246642">
          <w:marLeft w:val="0"/>
          <w:marRight w:val="0"/>
          <w:marTop w:val="0"/>
          <w:marBottom w:val="0"/>
          <w:divBdr>
            <w:top w:val="none" w:sz="0" w:space="0" w:color="auto"/>
            <w:left w:val="none" w:sz="0" w:space="0" w:color="auto"/>
            <w:bottom w:val="none" w:sz="0" w:space="0" w:color="auto"/>
            <w:right w:val="none" w:sz="0" w:space="0" w:color="auto"/>
          </w:divBdr>
        </w:div>
        <w:div w:id="1994867618">
          <w:marLeft w:val="0"/>
          <w:marRight w:val="0"/>
          <w:marTop w:val="0"/>
          <w:marBottom w:val="0"/>
          <w:divBdr>
            <w:top w:val="none" w:sz="0" w:space="0" w:color="auto"/>
            <w:left w:val="none" w:sz="0" w:space="0" w:color="auto"/>
            <w:bottom w:val="none" w:sz="0" w:space="0" w:color="auto"/>
            <w:right w:val="none" w:sz="0" w:space="0" w:color="auto"/>
          </w:divBdr>
        </w:div>
        <w:div w:id="1102726426">
          <w:marLeft w:val="0"/>
          <w:marRight w:val="0"/>
          <w:marTop w:val="0"/>
          <w:marBottom w:val="0"/>
          <w:divBdr>
            <w:top w:val="none" w:sz="0" w:space="0" w:color="auto"/>
            <w:left w:val="none" w:sz="0" w:space="0" w:color="auto"/>
            <w:bottom w:val="none" w:sz="0" w:space="0" w:color="auto"/>
            <w:right w:val="none" w:sz="0" w:space="0" w:color="auto"/>
          </w:divBdr>
        </w:div>
        <w:div w:id="321354940">
          <w:marLeft w:val="0"/>
          <w:marRight w:val="0"/>
          <w:marTop w:val="0"/>
          <w:marBottom w:val="0"/>
          <w:divBdr>
            <w:top w:val="none" w:sz="0" w:space="0" w:color="auto"/>
            <w:left w:val="none" w:sz="0" w:space="0" w:color="auto"/>
            <w:bottom w:val="none" w:sz="0" w:space="0" w:color="auto"/>
            <w:right w:val="none" w:sz="0" w:space="0" w:color="auto"/>
          </w:divBdr>
        </w:div>
        <w:div w:id="1712270254">
          <w:marLeft w:val="0"/>
          <w:marRight w:val="0"/>
          <w:marTop w:val="0"/>
          <w:marBottom w:val="0"/>
          <w:divBdr>
            <w:top w:val="none" w:sz="0" w:space="0" w:color="auto"/>
            <w:left w:val="none" w:sz="0" w:space="0" w:color="auto"/>
            <w:bottom w:val="none" w:sz="0" w:space="0" w:color="auto"/>
            <w:right w:val="none" w:sz="0" w:space="0" w:color="auto"/>
          </w:divBdr>
        </w:div>
        <w:div w:id="1343243129">
          <w:marLeft w:val="0"/>
          <w:marRight w:val="0"/>
          <w:marTop w:val="0"/>
          <w:marBottom w:val="0"/>
          <w:divBdr>
            <w:top w:val="none" w:sz="0" w:space="0" w:color="auto"/>
            <w:left w:val="none" w:sz="0" w:space="0" w:color="auto"/>
            <w:bottom w:val="none" w:sz="0" w:space="0" w:color="auto"/>
            <w:right w:val="none" w:sz="0" w:space="0" w:color="auto"/>
          </w:divBdr>
        </w:div>
        <w:div w:id="285627560">
          <w:marLeft w:val="0"/>
          <w:marRight w:val="0"/>
          <w:marTop w:val="0"/>
          <w:marBottom w:val="0"/>
          <w:divBdr>
            <w:top w:val="none" w:sz="0" w:space="0" w:color="auto"/>
            <w:left w:val="none" w:sz="0" w:space="0" w:color="auto"/>
            <w:bottom w:val="none" w:sz="0" w:space="0" w:color="auto"/>
            <w:right w:val="none" w:sz="0" w:space="0" w:color="auto"/>
          </w:divBdr>
        </w:div>
        <w:div w:id="1546332547">
          <w:marLeft w:val="0"/>
          <w:marRight w:val="0"/>
          <w:marTop w:val="0"/>
          <w:marBottom w:val="0"/>
          <w:divBdr>
            <w:top w:val="none" w:sz="0" w:space="0" w:color="auto"/>
            <w:left w:val="none" w:sz="0" w:space="0" w:color="auto"/>
            <w:bottom w:val="none" w:sz="0" w:space="0" w:color="auto"/>
            <w:right w:val="none" w:sz="0" w:space="0" w:color="auto"/>
          </w:divBdr>
        </w:div>
        <w:div w:id="173032794">
          <w:marLeft w:val="0"/>
          <w:marRight w:val="0"/>
          <w:marTop w:val="0"/>
          <w:marBottom w:val="0"/>
          <w:divBdr>
            <w:top w:val="none" w:sz="0" w:space="0" w:color="auto"/>
            <w:left w:val="none" w:sz="0" w:space="0" w:color="auto"/>
            <w:bottom w:val="none" w:sz="0" w:space="0" w:color="auto"/>
            <w:right w:val="none" w:sz="0" w:space="0" w:color="auto"/>
          </w:divBdr>
        </w:div>
        <w:div w:id="764812499">
          <w:marLeft w:val="0"/>
          <w:marRight w:val="0"/>
          <w:marTop w:val="0"/>
          <w:marBottom w:val="0"/>
          <w:divBdr>
            <w:top w:val="none" w:sz="0" w:space="0" w:color="auto"/>
            <w:left w:val="none" w:sz="0" w:space="0" w:color="auto"/>
            <w:bottom w:val="none" w:sz="0" w:space="0" w:color="auto"/>
            <w:right w:val="none" w:sz="0" w:space="0" w:color="auto"/>
          </w:divBdr>
        </w:div>
        <w:div w:id="1801143317">
          <w:marLeft w:val="0"/>
          <w:marRight w:val="0"/>
          <w:marTop w:val="0"/>
          <w:marBottom w:val="0"/>
          <w:divBdr>
            <w:top w:val="none" w:sz="0" w:space="0" w:color="auto"/>
            <w:left w:val="none" w:sz="0" w:space="0" w:color="auto"/>
            <w:bottom w:val="none" w:sz="0" w:space="0" w:color="auto"/>
            <w:right w:val="none" w:sz="0" w:space="0" w:color="auto"/>
          </w:divBdr>
        </w:div>
        <w:div w:id="2098623903">
          <w:marLeft w:val="0"/>
          <w:marRight w:val="0"/>
          <w:marTop w:val="0"/>
          <w:marBottom w:val="0"/>
          <w:divBdr>
            <w:top w:val="none" w:sz="0" w:space="0" w:color="auto"/>
            <w:left w:val="none" w:sz="0" w:space="0" w:color="auto"/>
            <w:bottom w:val="none" w:sz="0" w:space="0" w:color="auto"/>
            <w:right w:val="none" w:sz="0" w:space="0" w:color="auto"/>
          </w:divBdr>
        </w:div>
        <w:div w:id="1927496709">
          <w:marLeft w:val="0"/>
          <w:marRight w:val="0"/>
          <w:marTop w:val="0"/>
          <w:marBottom w:val="0"/>
          <w:divBdr>
            <w:top w:val="none" w:sz="0" w:space="0" w:color="auto"/>
            <w:left w:val="none" w:sz="0" w:space="0" w:color="auto"/>
            <w:bottom w:val="none" w:sz="0" w:space="0" w:color="auto"/>
            <w:right w:val="none" w:sz="0" w:space="0" w:color="auto"/>
          </w:divBdr>
        </w:div>
        <w:div w:id="6640170">
          <w:marLeft w:val="0"/>
          <w:marRight w:val="0"/>
          <w:marTop w:val="0"/>
          <w:marBottom w:val="0"/>
          <w:divBdr>
            <w:top w:val="none" w:sz="0" w:space="0" w:color="auto"/>
            <w:left w:val="none" w:sz="0" w:space="0" w:color="auto"/>
            <w:bottom w:val="none" w:sz="0" w:space="0" w:color="auto"/>
            <w:right w:val="none" w:sz="0" w:space="0" w:color="auto"/>
          </w:divBdr>
        </w:div>
      </w:divsChild>
    </w:div>
    <w:div w:id="1644769685">
      <w:bodyDiv w:val="1"/>
      <w:marLeft w:val="0"/>
      <w:marRight w:val="0"/>
      <w:marTop w:val="0"/>
      <w:marBottom w:val="0"/>
      <w:divBdr>
        <w:top w:val="none" w:sz="0" w:space="0" w:color="auto"/>
        <w:left w:val="none" w:sz="0" w:space="0" w:color="auto"/>
        <w:bottom w:val="none" w:sz="0" w:space="0" w:color="auto"/>
        <w:right w:val="none" w:sz="0" w:space="0" w:color="auto"/>
      </w:divBdr>
    </w:div>
    <w:div w:id="1652325815">
      <w:bodyDiv w:val="1"/>
      <w:marLeft w:val="0"/>
      <w:marRight w:val="0"/>
      <w:marTop w:val="0"/>
      <w:marBottom w:val="0"/>
      <w:divBdr>
        <w:top w:val="none" w:sz="0" w:space="0" w:color="auto"/>
        <w:left w:val="none" w:sz="0" w:space="0" w:color="auto"/>
        <w:bottom w:val="none" w:sz="0" w:space="0" w:color="auto"/>
        <w:right w:val="none" w:sz="0" w:space="0" w:color="auto"/>
      </w:divBdr>
    </w:div>
    <w:div w:id="1809931653">
      <w:bodyDiv w:val="1"/>
      <w:marLeft w:val="0"/>
      <w:marRight w:val="0"/>
      <w:marTop w:val="0"/>
      <w:marBottom w:val="0"/>
      <w:divBdr>
        <w:top w:val="none" w:sz="0" w:space="0" w:color="auto"/>
        <w:left w:val="none" w:sz="0" w:space="0" w:color="auto"/>
        <w:bottom w:val="none" w:sz="0" w:space="0" w:color="auto"/>
        <w:right w:val="none" w:sz="0" w:space="0" w:color="auto"/>
      </w:divBdr>
    </w:div>
    <w:div w:id="210141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42030/570afc6feff03328459242886307d6aebe1ccb6b/" TargetMode="External"/><Relationship Id="rId18" Type="http://schemas.openxmlformats.org/officeDocument/2006/relationships/hyperlink" Target="http://www.consultant.ru/document/cons_doc_LAW_342030/3c56333ea62111c2be18b2dac5bcb30a52bb5a25/" TargetMode="External"/><Relationship Id="rId26" Type="http://schemas.openxmlformats.org/officeDocument/2006/relationships/hyperlink" Target="http://www.consultant.ru/document/cons_doc_LAW_394426/570afc6feff03328459242886307d6aebe1ccb6b/" TargetMode="External"/><Relationship Id="rId39" Type="http://schemas.openxmlformats.org/officeDocument/2006/relationships/hyperlink" Target="http://www.consultant.ru/document/cons_doc_LAW_400563/0b9a11908a3c9f57a15b3969a50210c5a7ce72e8/" TargetMode="External"/><Relationship Id="rId21" Type="http://schemas.openxmlformats.org/officeDocument/2006/relationships/hyperlink" Target="http://www.consultant.ru/document/cons_doc_LAW_342030/3c56333ea62111c2be18b2dac5bcb30a52bb5a25/" TargetMode="External"/><Relationship Id="rId34" Type="http://schemas.openxmlformats.org/officeDocument/2006/relationships/hyperlink" Target="http://www.consultant.ru/document/cons_doc_LAW_371957/6093fff7675d6179c3d75ee5f064a9656ed3d72c/" TargetMode="External"/><Relationship Id="rId42" Type="http://schemas.openxmlformats.org/officeDocument/2006/relationships/hyperlink" Target="http://www.consultant.ru/document/cons_doc_LAW_342034/585cf44cd76d6cfd2491e5713fd663e8e56a3831/" TargetMode="External"/><Relationship Id="rId47" Type="http://schemas.openxmlformats.org/officeDocument/2006/relationships/hyperlink" Target="consultantplus://offline/ref=C6E2AA3B8701AB47B820C0E5EAE94DDD7739D0B62D6DC4EFC2C4E77279967EB33587B2C2EFq9bDI" TargetMode="External"/><Relationship Id="rId50" Type="http://schemas.openxmlformats.org/officeDocument/2006/relationships/hyperlink" Target="consultantplus://offline/ref=C6E2AA3B8701AB47B820C0E5EAE94DDD7739D0B62D6DC4EFC2C4E77279967EB33587B2C3EBq9b2I" TargetMode="External"/><Relationship Id="rId55" Type="http://schemas.openxmlformats.org/officeDocument/2006/relationships/hyperlink" Target="http://www.consultant.ru/document/cons_doc_LAW_342034/a2588b2a1374c05e0939bb4df8e54fc0dfd6e0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42030/b884020ea7453099ba8bc9ca021b84982cadea7d/" TargetMode="External"/><Relationship Id="rId20" Type="http://schemas.openxmlformats.org/officeDocument/2006/relationships/hyperlink" Target="http://www.consultant.ru/document/cons_doc_LAW_342030/3c56333ea62111c2be18b2dac5bcb30a52bb5a25/" TargetMode="External"/><Relationship Id="rId29" Type="http://schemas.openxmlformats.org/officeDocument/2006/relationships/hyperlink" Target="http://www.consultant.ru/document/cons_doc_LAW_394426/570afc6feff03328459242886307d6aebe1ccb6b/" TargetMode="External"/><Relationship Id="rId41" Type="http://schemas.openxmlformats.org/officeDocument/2006/relationships/hyperlink" Target="http://www.consultant.ru/document/cons_doc_LAW_342034/a593eaab768d34bf2d7419322eac79481e73cf03/" TargetMode="External"/><Relationship Id="rId54" Type="http://schemas.openxmlformats.org/officeDocument/2006/relationships/hyperlink" Target="http://www.consultant.ru/document/cons_doc_LAW_342034/a2588b2a1374c05e0939bb4df8e54fc0dfd6e00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2030/570afc6feff03328459242886307d6aebe1ccb6b/" TargetMode="External"/><Relationship Id="rId24" Type="http://schemas.openxmlformats.org/officeDocument/2006/relationships/hyperlink" Target="http://www.consultant.ru/document/cons_doc_LAW_342030/91122874bbcf628c0e5c6bceb7fe613ee682fc73/" TargetMode="External"/><Relationship Id="rId32" Type="http://schemas.openxmlformats.org/officeDocument/2006/relationships/hyperlink" Target="http://www.consultant.ru/document/cons_doc_LAW_411563/" TargetMode="External"/><Relationship Id="rId37" Type="http://schemas.openxmlformats.org/officeDocument/2006/relationships/hyperlink" Target="http://www.consultant.ru/document/cons_doc_LAW_394426/df32b8231cf067c4d4e864c717eb6b398358b504/" TargetMode="External"/><Relationship Id="rId40" Type="http://schemas.openxmlformats.org/officeDocument/2006/relationships/hyperlink" Target="http://www.consultant.ru/document/cons_doc_LAW_342034/d44bdb356e6a691d0c72fef05ed16f68af0af9eb/" TargetMode="External"/><Relationship Id="rId45" Type="http://schemas.openxmlformats.org/officeDocument/2006/relationships/hyperlink" Target="consultantplus://offline/ref=C6E2AA3B8701AB47B820C0E5EAE94DDD7739D0B62D6DC4EFC2C4E77279967EB33587B2C0EAq9b0I" TargetMode="External"/><Relationship Id="rId53" Type="http://schemas.openxmlformats.org/officeDocument/2006/relationships/hyperlink" Target="http://www.consultant.ru/document/cons_doc_LAW_342034/a2588b2a1374c05e0939bb4df8e54fc0dfd6e000/" TargetMode="External"/><Relationship Id="rId58" Type="http://schemas.openxmlformats.org/officeDocument/2006/relationships/hyperlink" Target="http://www.consultant.ru/document/cons_doc_LAW_342034/a2588b2a1374c05e0939bb4df8e54fc0dfd6e000/" TargetMode="External"/><Relationship Id="rId5" Type="http://schemas.openxmlformats.org/officeDocument/2006/relationships/webSettings" Target="webSettings.xml"/><Relationship Id="rId15" Type="http://schemas.openxmlformats.org/officeDocument/2006/relationships/hyperlink" Target="http://www.consultant.ru/document/cons_doc_LAW_342030/b884020ea7453099ba8bc9ca021b84982cadea7d/" TargetMode="External"/><Relationship Id="rId23" Type="http://schemas.openxmlformats.org/officeDocument/2006/relationships/hyperlink" Target="http://www.consultant.ru/document/cons_doc_LAW_342030/3c56333ea62111c2be18b2dac5bcb30a52bb5a25/" TargetMode="External"/><Relationship Id="rId28" Type="http://schemas.openxmlformats.org/officeDocument/2006/relationships/hyperlink" Target="http://www.consultant.ru/document/cons_doc_LAW_394426/570afc6feff03328459242886307d6aebe1ccb6b/" TargetMode="External"/><Relationship Id="rId36" Type="http://schemas.openxmlformats.org/officeDocument/2006/relationships/hyperlink" Target="http://www.consultant.ru/document/cons_doc_LAW_223191/" TargetMode="External"/><Relationship Id="rId49" Type="http://schemas.openxmlformats.org/officeDocument/2006/relationships/hyperlink" Target="consultantplus://offline/ref=C6E2AA3B8701AB47B820C0E5EAE94DDD7739D0B62D6DC4EFC2C4E77279967EB33587B2C3EBq9b5I" TargetMode="External"/><Relationship Id="rId57" Type="http://schemas.openxmlformats.org/officeDocument/2006/relationships/hyperlink" Target="http://www.consultant.ru/document/cons_doc_LAW_342034/a593eaab768d34bf2d7419322eac79481e73cf03/" TargetMode="External"/><Relationship Id="rId61" Type="http://schemas.openxmlformats.org/officeDocument/2006/relationships/fontTable" Target="fontTable.xml"/><Relationship Id="rId10" Type="http://schemas.openxmlformats.org/officeDocument/2006/relationships/hyperlink" Target="http://www.consultant.ru/document/cons_doc_LAW_342030/570afc6feff03328459242886307d6aebe1ccb6b/" TargetMode="External"/><Relationship Id="rId19" Type="http://schemas.openxmlformats.org/officeDocument/2006/relationships/hyperlink" Target="http://www.consultant.ru/document/cons_doc_LAW_342030/3c56333ea62111c2be18b2dac5bcb30a52bb5a25/" TargetMode="External"/><Relationship Id="rId31" Type="http://schemas.openxmlformats.org/officeDocument/2006/relationships/hyperlink" Target="http://www.consultant.ru/document/cons_doc_LAW_394426/570afc6feff03328459242886307d6aebe1ccb6b/" TargetMode="External"/><Relationship Id="rId44" Type="http://schemas.openxmlformats.org/officeDocument/2006/relationships/hyperlink" Target="http://www.consultant.ru/document/cons_doc_LAW_342034/a2588b2a1374c05e0939bb4df8e54fc0dfd6e000/" TargetMode="External"/><Relationship Id="rId52" Type="http://schemas.openxmlformats.org/officeDocument/2006/relationships/hyperlink" Target="http://www.consultant.ru/document/cons_doc_LAW_342034/a2588b2a1374c05e0939bb4df8e54fc0dfd6e000/" TargetMode="External"/><Relationship Id="rId6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mfc-ulagan@mail.ru" TargetMode="External"/><Relationship Id="rId14" Type="http://schemas.openxmlformats.org/officeDocument/2006/relationships/hyperlink" Target="http://www.consultant.ru/document/cons_doc_LAW_342030/fb76ce1fdb5356574b298a9dcdafcfc8fc6c937b/" TargetMode="External"/><Relationship Id="rId22" Type="http://schemas.openxmlformats.org/officeDocument/2006/relationships/hyperlink" Target="http://www.consultant.ru/document/cons_doc_LAW_342030/3c56333ea62111c2be18b2dac5bcb30a52bb5a25/" TargetMode="External"/><Relationship Id="rId27" Type="http://schemas.openxmlformats.org/officeDocument/2006/relationships/hyperlink" Target="http://www.consultant.ru/document/cons_doc_LAW_394426/570afc6feff03328459242886307d6aebe1ccb6b/" TargetMode="External"/><Relationship Id="rId30" Type="http://schemas.openxmlformats.org/officeDocument/2006/relationships/hyperlink" Target="http://www.consultant.ru/document/cons_doc_LAW_394426/570afc6feff03328459242886307d6aebe1ccb6b/" TargetMode="External"/><Relationship Id="rId35" Type="http://schemas.openxmlformats.org/officeDocument/2006/relationships/hyperlink" Target="http://www.consultant.ru/document/cons_doc_LAW_411563/" TargetMode="External"/><Relationship Id="rId43" Type="http://schemas.openxmlformats.org/officeDocument/2006/relationships/hyperlink" Target="http://www.consultant.ru/document/cons_doc_LAW_342034/a2588b2a1374c05e0939bb4df8e54fc0dfd6e000/" TargetMode="External"/><Relationship Id="rId48" Type="http://schemas.openxmlformats.org/officeDocument/2006/relationships/hyperlink" Target="consultantplus://offline/ref=C6E2AA3B8701AB47B820C0E5EAE94DDD7739D0B62D6DC4EFC2C4E77279967EB33587B2C2E2q9b7I" TargetMode="External"/><Relationship Id="rId56" Type="http://schemas.openxmlformats.org/officeDocument/2006/relationships/hyperlink" Target="http://www.consultant.ru/document/cons_doc_LAW_342034/a2588b2a1374c05e0939bb4df8e54fc0dfd6e000/" TargetMode="External"/><Relationship Id="rId8" Type="http://schemas.openxmlformats.org/officeDocument/2006/relationships/image" Target="media/image1.emf"/><Relationship Id="rId51" Type="http://schemas.openxmlformats.org/officeDocument/2006/relationships/hyperlink" Target="http://www.consultant.ru/document/cons_doc_LAW_342034/330a220d4fee09ee290fc31fd9fbf1c1b7467a53/" TargetMode="External"/><Relationship Id="rId3" Type="http://schemas.openxmlformats.org/officeDocument/2006/relationships/styles" Target="styles.xml"/><Relationship Id="rId12" Type="http://schemas.openxmlformats.org/officeDocument/2006/relationships/hyperlink" Target="http://www.consultant.ru/document/cons_doc_LAW_342030/570afc6feff03328459242886307d6aebe1ccb6b/" TargetMode="External"/><Relationship Id="rId17" Type="http://schemas.openxmlformats.org/officeDocument/2006/relationships/hyperlink" Target="http://www.consultant.ru/document/cons_doc_LAW_342030/3c56333ea62111c2be18b2dac5bcb30a52bb5a25/" TargetMode="External"/><Relationship Id="rId25" Type="http://schemas.openxmlformats.org/officeDocument/2006/relationships/hyperlink" Target="http://www.consultant.ru/document/cons_doc_LAW_342030/570afc6feff03328459242886307d6aebe1ccb6b/" TargetMode="External"/><Relationship Id="rId33" Type="http://schemas.openxmlformats.org/officeDocument/2006/relationships/hyperlink" Target="consultantplus://offline/ref=C6E2AA3B8701AB47B820C0E5EAE94DDD7739D0B62D6DC4EFC2C4E77279967EB33587B2C7EB952E0Dq2b9I" TargetMode="External"/><Relationship Id="rId38" Type="http://schemas.openxmlformats.org/officeDocument/2006/relationships/hyperlink" Target="http://www.consultant.ru/document/cons_doc_LAW_413524/15de494d796e54aef1086e28aefc0f20844d4943/" TargetMode="External"/><Relationship Id="rId46" Type="http://schemas.openxmlformats.org/officeDocument/2006/relationships/hyperlink" Target="consultantplus://offline/ref=C6E2AA3B8701AB47B820C0E5EAE94DDD7739D0B62D6DC4EFC2C4E77279967EB33587B2C5E9q9b1I" TargetMode="External"/><Relationship Id="rId5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C412-EF4B-4EDA-8C2E-4DAF299A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21</Pages>
  <Words>10243</Words>
  <Characters>58390</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Филоретовна</dc:creator>
  <cp:lastModifiedBy>Закупки</cp:lastModifiedBy>
  <cp:revision>12</cp:revision>
  <cp:lastPrinted>2022-04-26T06:00:00Z</cp:lastPrinted>
  <dcterms:created xsi:type="dcterms:W3CDTF">2021-04-22T02:59:00Z</dcterms:created>
  <dcterms:modified xsi:type="dcterms:W3CDTF">2022-04-26T08:31:00Z</dcterms:modified>
</cp:coreProperties>
</file>